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B2EB3" w14:textId="3AF534E4" w:rsidR="004A622F" w:rsidRDefault="004A622F" w:rsidP="00B35688">
      <w:pPr>
        <w:jc w:val="left"/>
        <w:rPr>
          <w:color w:val="FF0000"/>
          <w:kern w:val="0"/>
          <w:sz w:val="24"/>
          <w:szCs w:val="24"/>
        </w:rPr>
      </w:pPr>
    </w:p>
    <w:p w14:paraId="2F873090" w14:textId="775E6AD2" w:rsidR="002B1145" w:rsidRPr="002B1145" w:rsidRDefault="002B1145" w:rsidP="002B1145">
      <w:pPr>
        <w:jc w:val="center"/>
        <w:rPr>
          <w:b/>
          <w:sz w:val="32"/>
        </w:rPr>
      </w:pPr>
      <w:r w:rsidRPr="002B1145">
        <w:rPr>
          <w:rFonts w:hint="eastAsia"/>
          <w:b/>
          <w:spacing w:val="201"/>
          <w:kern w:val="0"/>
          <w:sz w:val="32"/>
          <w:fitText w:val="3210" w:id="-1762937342"/>
        </w:rPr>
        <w:t>研究計画</w:t>
      </w:r>
      <w:r w:rsidRPr="002B1145">
        <w:rPr>
          <w:rFonts w:hint="eastAsia"/>
          <w:b/>
          <w:spacing w:val="-2"/>
          <w:kern w:val="0"/>
          <w:sz w:val="32"/>
          <w:fitText w:val="3210" w:id="-1762937342"/>
        </w:rPr>
        <w:t>書</w:t>
      </w:r>
    </w:p>
    <w:p w14:paraId="214F5E77" w14:textId="22A4C6BA" w:rsidR="002B1145" w:rsidRPr="002B1145" w:rsidRDefault="002B1145" w:rsidP="002B1145">
      <w:pPr>
        <w:jc w:val="right"/>
        <w:rPr>
          <w:b/>
          <w:kern w:val="0"/>
          <w:szCs w:val="21"/>
        </w:rPr>
      </w:pPr>
      <w:r w:rsidRPr="002B1145">
        <w:rPr>
          <w:rFonts w:hint="eastAsia"/>
          <w:b/>
          <w:kern w:val="0"/>
          <w:szCs w:val="21"/>
        </w:rPr>
        <w:t>20</w:t>
      </w:r>
      <w:r w:rsidR="008521A9">
        <w:rPr>
          <w:b/>
          <w:kern w:val="0"/>
          <w:szCs w:val="21"/>
        </w:rPr>
        <w:t>23</w:t>
      </w:r>
      <w:r w:rsidRPr="002B1145">
        <w:rPr>
          <w:rFonts w:hint="eastAsia"/>
          <w:b/>
          <w:kern w:val="0"/>
          <w:szCs w:val="21"/>
        </w:rPr>
        <w:t>年</w:t>
      </w:r>
      <w:r w:rsidR="009F2400">
        <w:rPr>
          <w:rFonts w:hint="eastAsia"/>
          <w:b/>
          <w:kern w:val="0"/>
          <w:szCs w:val="21"/>
        </w:rPr>
        <w:t>5</w:t>
      </w:r>
      <w:r w:rsidRPr="002B1145">
        <w:rPr>
          <w:rFonts w:hint="eastAsia"/>
          <w:b/>
          <w:kern w:val="0"/>
          <w:szCs w:val="21"/>
        </w:rPr>
        <w:t>月</w:t>
      </w:r>
      <w:r w:rsidR="008521A9">
        <w:rPr>
          <w:b/>
          <w:kern w:val="0"/>
          <w:szCs w:val="21"/>
        </w:rPr>
        <w:t>1</w:t>
      </w:r>
      <w:r w:rsidRPr="002B1145">
        <w:rPr>
          <w:rFonts w:hint="eastAsia"/>
          <w:b/>
          <w:kern w:val="0"/>
          <w:szCs w:val="21"/>
        </w:rPr>
        <w:t>日作成，第</w:t>
      </w:r>
      <w:r w:rsidR="002D095C">
        <w:rPr>
          <w:rFonts w:hint="eastAsia"/>
          <w:b/>
          <w:kern w:val="0"/>
          <w:szCs w:val="21"/>
        </w:rPr>
        <w:t>1</w:t>
      </w:r>
      <w:r w:rsidRPr="002B1145">
        <w:rPr>
          <w:rFonts w:hint="eastAsia"/>
          <w:b/>
          <w:kern w:val="0"/>
          <w:szCs w:val="21"/>
        </w:rPr>
        <w:t>版</w:t>
      </w:r>
    </w:p>
    <w:p w14:paraId="4D8A02D3" w14:textId="77777777" w:rsidR="002B1145" w:rsidRPr="002B1145" w:rsidRDefault="002B1145" w:rsidP="002B1145"/>
    <w:p w14:paraId="01FBF5AA" w14:textId="518405A9" w:rsidR="002B1145" w:rsidRPr="002B1145" w:rsidRDefault="002B1145" w:rsidP="002B1145">
      <w:pPr>
        <w:rPr>
          <w:b/>
        </w:rPr>
      </w:pPr>
      <w:r>
        <w:rPr>
          <w:rFonts w:hint="eastAsia"/>
          <w:b/>
        </w:rPr>
        <w:t>1</w:t>
      </w:r>
      <w:r w:rsidRPr="002B1145">
        <w:rPr>
          <w:rFonts w:hint="eastAsia"/>
          <w:b/>
        </w:rPr>
        <w:t>.</w:t>
      </w:r>
      <w:r w:rsidRPr="002B1145">
        <w:rPr>
          <w:rFonts w:hint="eastAsia"/>
          <w:b/>
        </w:rPr>
        <w:t>【研究課題名】</w:t>
      </w:r>
    </w:p>
    <w:p w14:paraId="51E927B3" w14:textId="32D247C1" w:rsidR="002D095C" w:rsidRPr="002154CF" w:rsidRDefault="008521A9" w:rsidP="009F2400">
      <w:pPr>
        <w:jc w:val="left"/>
      </w:pPr>
      <w:r>
        <w:rPr>
          <w:rFonts w:hint="eastAsia"/>
        </w:rPr>
        <w:t>婦人科腹腔鏡手術において声門上器具は気管挿管に</w:t>
      </w:r>
      <w:r w:rsidR="00F22ED2">
        <w:rPr>
          <w:rFonts w:hint="eastAsia"/>
        </w:rPr>
        <w:t>比べて</w:t>
      </w:r>
      <w:r>
        <w:rPr>
          <w:rFonts w:hint="eastAsia"/>
        </w:rPr>
        <w:t>術後</w:t>
      </w:r>
      <w:r>
        <w:rPr>
          <w:rFonts w:hint="eastAsia"/>
        </w:rPr>
        <w:t>48</w:t>
      </w:r>
      <w:r>
        <w:rPr>
          <w:rFonts w:hint="eastAsia"/>
        </w:rPr>
        <w:t>時間の低酸素血症イベントを減少させるか。</w:t>
      </w:r>
    </w:p>
    <w:p w14:paraId="68D19C1C" w14:textId="77777777" w:rsidR="002D095C" w:rsidRPr="00B35688" w:rsidRDefault="002D095C" w:rsidP="00B35688">
      <w:pPr>
        <w:jc w:val="left"/>
        <w:rPr>
          <w:kern w:val="0"/>
          <w:sz w:val="24"/>
          <w:szCs w:val="24"/>
        </w:rPr>
      </w:pPr>
    </w:p>
    <w:p w14:paraId="0CE4C301" w14:textId="1053D206" w:rsidR="007E223D" w:rsidRPr="007E223D" w:rsidRDefault="002B1145">
      <w:pPr>
        <w:rPr>
          <w:b/>
        </w:rPr>
      </w:pPr>
      <w:r>
        <w:rPr>
          <w:rFonts w:hint="eastAsia"/>
          <w:b/>
        </w:rPr>
        <w:t>2</w:t>
      </w:r>
      <w:r w:rsidR="001B5F25" w:rsidRPr="001B5F25">
        <w:rPr>
          <w:rFonts w:hint="eastAsia"/>
          <w:b/>
        </w:rPr>
        <w:t>.</w:t>
      </w:r>
      <w:r w:rsidR="001B5F25" w:rsidRPr="001B5F25">
        <w:rPr>
          <w:rFonts w:hint="eastAsia"/>
          <w:b/>
        </w:rPr>
        <w:t>【研究の実施体制】</w:t>
      </w:r>
    </w:p>
    <w:p w14:paraId="26DB3D6D" w14:textId="319974CC" w:rsidR="00BB1024" w:rsidRDefault="00D6156D" w:rsidP="007E223D">
      <w:pPr>
        <w:rPr>
          <w:b/>
        </w:rPr>
      </w:pPr>
      <w:r>
        <w:rPr>
          <w:rFonts w:hint="eastAsia"/>
          <w:b/>
        </w:rPr>
        <w:t>☑</w:t>
      </w:r>
      <w:r w:rsidR="00BB1024">
        <w:rPr>
          <w:rFonts w:hint="eastAsia"/>
          <w:b/>
        </w:rPr>
        <w:t>単独機関研究　　□多機関共同研究</w:t>
      </w:r>
    </w:p>
    <w:p w14:paraId="3F26F851" w14:textId="66B2667E" w:rsidR="002154CF" w:rsidRDefault="002154CF" w:rsidP="007E223D">
      <w:pPr>
        <w:rPr>
          <w:color w:val="FF0000"/>
        </w:rPr>
      </w:pPr>
    </w:p>
    <w:p w14:paraId="3F19ADEB" w14:textId="161D6BCD" w:rsidR="004A622F" w:rsidRPr="005332C9" w:rsidRDefault="004A622F" w:rsidP="005332C9">
      <w:pPr>
        <w:pStyle w:val="a5"/>
        <w:numPr>
          <w:ilvl w:val="0"/>
          <w:numId w:val="5"/>
        </w:numPr>
        <w:ind w:leftChars="0"/>
        <w:rPr>
          <w:b/>
        </w:rPr>
      </w:pPr>
      <w:r w:rsidRPr="005332C9">
        <w:rPr>
          <w:rFonts w:hint="eastAsia"/>
          <w:b/>
        </w:rPr>
        <w:t>【</w:t>
      </w:r>
      <w:r w:rsidR="007E223D" w:rsidRPr="005332C9">
        <w:rPr>
          <w:rFonts w:hint="eastAsia"/>
          <w:b/>
        </w:rPr>
        <w:t>本学の</w:t>
      </w:r>
      <w:r w:rsidRPr="005332C9">
        <w:rPr>
          <w:rFonts w:hint="eastAsia"/>
          <w:b/>
        </w:rPr>
        <w:t>研究責任者】</w:t>
      </w:r>
    </w:p>
    <w:p w14:paraId="5731DED2" w14:textId="49C04F37" w:rsidR="006272F0" w:rsidRPr="00635B1A" w:rsidRDefault="006272F0">
      <w:pPr>
        <w:rPr>
          <w:u w:val="single"/>
        </w:rPr>
      </w:pPr>
      <w:r w:rsidRPr="00635B1A">
        <w:rPr>
          <w:rFonts w:hint="eastAsia"/>
          <w:u w:val="single"/>
        </w:rPr>
        <w:t xml:space="preserve">所属　</w:t>
      </w:r>
      <w:r w:rsidR="009F2400">
        <w:rPr>
          <w:rFonts w:hint="eastAsia"/>
          <w:u w:val="single"/>
        </w:rPr>
        <w:t>麻酔科</w:t>
      </w:r>
      <w:r w:rsidR="00D6156D">
        <w:rPr>
          <w:rFonts w:hint="eastAsia"/>
          <w:u w:val="single"/>
        </w:rPr>
        <w:t xml:space="preserve">　</w:t>
      </w:r>
      <w:r w:rsidRPr="00635B1A">
        <w:rPr>
          <w:rFonts w:hint="eastAsia"/>
          <w:u w:val="single"/>
        </w:rPr>
        <w:t>職名</w:t>
      </w:r>
      <w:r w:rsidR="00D6156D">
        <w:rPr>
          <w:rFonts w:hint="eastAsia"/>
          <w:u w:val="single"/>
        </w:rPr>
        <w:t xml:space="preserve">　</w:t>
      </w:r>
      <w:r w:rsidR="008521A9">
        <w:rPr>
          <w:rFonts w:hint="eastAsia"/>
          <w:u w:val="single"/>
        </w:rPr>
        <w:t>准教授</w:t>
      </w:r>
      <w:r w:rsidRPr="00635B1A">
        <w:rPr>
          <w:rFonts w:hint="eastAsia"/>
          <w:u w:val="single"/>
        </w:rPr>
        <w:t xml:space="preserve">　氏名</w:t>
      </w:r>
      <w:r w:rsidR="00922078">
        <w:rPr>
          <w:rFonts w:hint="eastAsia"/>
          <w:u w:val="single"/>
        </w:rPr>
        <w:t xml:space="preserve">　</w:t>
      </w:r>
      <w:r w:rsidR="008521A9">
        <w:rPr>
          <w:rFonts w:hint="eastAsia"/>
          <w:u w:val="single"/>
        </w:rPr>
        <w:t>古谷</w:t>
      </w:r>
      <w:r w:rsidR="008801A0">
        <w:rPr>
          <w:rFonts w:hint="eastAsia"/>
          <w:u w:val="single"/>
        </w:rPr>
        <w:t xml:space="preserve">　</w:t>
      </w:r>
      <w:r w:rsidR="008521A9">
        <w:rPr>
          <w:rFonts w:hint="eastAsia"/>
          <w:u w:val="single"/>
        </w:rPr>
        <w:t>健太</w:t>
      </w:r>
      <w:r w:rsidRPr="00635B1A">
        <w:rPr>
          <w:rFonts w:hint="eastAsia"/>
          <w:u w:val="single"/>
        </w:rPr>
        <w:t xml:space="preserve">　</w:t>
      </w:r>
    </w:p>
    <w:p w14:paraId="2F3DFEF3" w14:textId="77777777" w:rsidR="006272F0" w:rsidRPr="00635B1A" w:rsidRDefault="006272F0"/>
    <w:p w14:paraId="786A6FE3" w14:textId="3DD475FA" w:rsidR="004A622F" w:rsidRPr="005332C9" w:rsidRDefault="004A622F" w:rsidP="005332C9">
      <w:pPr>
        <w:pStyle w:val="a5"/>
        <w:numPr>
          <w:ilvl w:val="0"/>
          <w:numId w:val="5"/>
        </w:numPr>
        <w:ind w:leftChars="0"/>
        <w:rPr>
          <w:b/>
        </w:rPr>
      </w:pPr>
      <w:r w:rsidRPr="005332C9">
        <w:rPr>
          <w:rFonts w:hint="eastAsia"/>
          <w:b/>
        </w:rPr>
        <w:t>【研究分担者】</w:t>
      </w:r>
    </w:p>
    <w:p w14:paraId="67905EB2" w14:textId="01665A91" w:rsidR="008007BF" w:rsidRPr="00635B1A" w:rsidRDefault="006272F0" w:rsidP="008007BF">
      <w:pPr>
        <w:rPr>
          <w:u w:val="single"/>
        </w:rPr>
      </w:pPr>
      <w:r w:rsidRPr="00635B1A">
        <w:rPr>
          <w:rFonts w:hint="eastAsia"/>
          <w:u w:val="single"/>
        </w:rPr>
        <w:t xml:space="preserve">所属　</w:t>
      </w:r>
      <w:r w:rsidR="008521A9">
        <w:rPr>
          <w:rFonts w:hint="eastAsia"/>
          <w:u w:val="single"/>
        </w:rPr>
        <w:t>新潟県立十日町病院麻酔科</w:t>
      </w:r>
      <w:r w:rsidRPr="00635B1A">
        <w:rPr>
          <w:rFonts w:hint="eastAsia"/>
          <w:u w:val="single"/>
        </w:rPr>
        <w:t xml:space="preserve">　職名　</w:t>
      </w:r>
      <w:r w:rsidR="008521A9">
        <w:rPr>
          <w:rFonts w:hint="eastAsia"/>
          <w:u w:val="single"/>
        </w:rPr>
        <w:t>大学院生</w:t>
      </w:r>
      <w:r w:rsidRPr="00635B1A">
        <w:rPr>
          <w:rFonts w:hint="eastAsia"/>
          <w:u w:val="single"/>
        </w:rPr>
        <w:t xml:space="preserve">　氏名　</w:t>
      </w:r>
      <w:r w:rsidR="008521A9">
        <w:rPr>
          <w:rFonts w:hint="eastAsia"/>
          <w:u w:val="single"/>
        </w:rPr>
        <w:t>鴨田　知明</w:t>
      </w:r>
    </w:p>
    <w:p w14:paraId="0E7F600A" w14:textId="77777777" w:rsidR="00E97510" w:rsidRDefault="00E97510">
      <w:pPr>
        <w:rPr>
          <w:color w:val="FF0000"/>
        </w:rPr>
      </w:pPr>
    </w:p>
    <w:p w14:paraId="1A1CBF94" w14:textId="1119FD44" w:rsidR="00233438" w:rsidRDefault="008521A9" w:rsidP="008521A9">
      <w:pPr>
        <w:pStyle w:val="a5"/>
        <w:numPr>
          <w:ilvl w:val="0"/>
          <w:numId w:val="5"/>
        </w:numPr>
        <w:ind w:leftChars="0"/>
        <w:rPr>
          <w:b/>
        </w:rPr>
      </w:pPr>
      <w:r w:rsidRPr="008521A9">
        <w:rPr>
          <w:rFonts w:hint="eastAsia"/>
          <w:b/>
        </w:rPr>
        <w:t>【</w:t>
      </w:r>
      <w:r>
        <w:rPr>
          <w:rFonts w:hint="eastAsia"/>
          <w:b/>
        </w:rPr>
        <w:t>個人情報管理者</w:t>
      </w:r>
      <w:r w:rsidR="00233438" w:rsidRPr="008521A9">
        <w:rPr>
          <w:rFonts w:hint="eastAsia"/>
          <w:b/>
        </w:rPr>
        <w:t>】</w:t>
      </w:r>
    </w:p>
    <w:p w14:paraId="15893F10" w14:textId="0F2ABFCA" w:rsidR="008521A9" w:rsidRPr="008521A9" w:rsidRDefault="008521A9" w:rsidP="008521A9">
      <w:pPr>
        <w:rPr>
          <w:u w:val="single"/>
        </w:rPr>
      </w:pPr>
      <w:r w:rsidRPr="008521A9">
        <w:rPr>
          <w:rFonts w:hint="eastAsia"/>
          <w:u w:val="single"/>
        </w:rPr>
        <w:t>所属　新潟県立十日町病院麻酔科　職名　大学院生　氏名　鴨田　知明</w:t>
      </w:r>
    </w:p>
    <w:p w14:paraId="02C436A1" w14:textId="47B45D52" w:rsidR="00B15C3E" w:rsidRPr="00FC7329" w:rsidRDefault="00B15C3E">
      <w:pPr>
        <w:rPr>
          <w:color w:val="FF0000"/>
        </w:rPr>
      </w:pPr>
    </w:p>
    <w:p w14:paraId="36572AB0" w14:textId="3AFC4211" w:rsidR="001572E0" w:rsidRPr="008521A9" w:rsidRDefault="001848A0" w:rsidP="008521A9">
      <w:pPr>
        <w:pStyle w:val="a5"/>
        <w:numPr>
          <w:ilvl w:val="0"/>
          <w:numId w:val="5"/>
        </w:numPr>
        <w:ind w:leftChars="0"/>
        <w:rPr>
          <w:b/>
        </w:rPr>
      </w:pPr>
      <w:r w:rsidRPr="008521A9">
        <w:rPr>
          <w:rFonts w:hint="eastAsia"/>
          <w:b/>
        </w:rPr>
        <w:t>【研究実施の場所】</w:t>
      </w:r>
      <w:r w:rsidR="00C43769">
        <w:rPr>
          <w:rFonts w:hint="eastAsia"/>
        </w:rPr>
        <w:t>新潟大学</w:t>
      </w:r>
      <w:r w:rsidR="008521A9">
        <w:rPr>
          <w:rFonts w:hint="eastAsia"/>
        </w:rPr>
        <w:t>の単独研究</w:t>
      </w:r>
    </w:p>
    <w:p w14:paraId="2FC83424" w14:textId="77777777" w:rsidR="008521A9" w:rsidRDefault="008521A9" w:rsidP="008521A9">
      <w:pPr>
        <w:rPr>
          <w:b/>
        </w:rPr>
      </w:pPr>
    </w:p>
    <w:p w14:paraId="4F8F8905" w14:textId="768D28E9" w:rsidR="008521A9" w:rsidRDefault="008521A9" w:rsidP="008521A9">
      <w:pPr>
        <w:pStyle w:val="a5"/>
        <w:numPr>
          <w:ilvl w:val="0"/>
          <w:numId w:val="5"/>
        </w:numPr>
        <w:ind w:leftChars="0"/>
        <w:rPr>
          <w:b/>
        </w:rPr>
      </w:pPr>
      <w:r>
        <w:rPr>
          <w:rFonts w:hint="eastAsia"/>
          <w:b/>
        </w:rPr>
        <w:t>【研究実施体制】</w:t>
      </w:r>
    </w:p>
    <w:p w14:paraId="378ECFF8" w14:textId="06364BD5" w:rsidR="008521A9" w:rsidRDefault="008521A9" w:rsidP="008521A9">
      <w:pPr>
        <w:rPr>
          <w:b/>
        </w:rPr>
      </w:pPr>
      <w:r>
        <w:rPr>
          <w:rFonts w:hint="eastAsia"/>
          <w:b/>
        </w:rPr>
        <w:t>【研究事務局】</w:t>
      </w:r>
    </w:p>
    <w:p w14:paraId="0504EA2A" w14:textId="647E10B8" w:rsidR="008521A9" w:rsidRDefault="008521A9" w:rsidP="008521A9">
      <w:pPr>
        <w:rPr>
          <w:b/>
        </w:rPr>
      </w:pPr>
      <w:r>
        <w:rPr>
          <w:rFonts w:hint="eastAsia"/>
          <w:b/>
        </w:rPr>
        <w:t>新潟大学医歯学総合病院麻酔科</w:t>
      </w:r>
    </w:p>
    <w:p w14:paraId="6439A9A8" w14:textId="3BC5C306" w:rsidR="008521A9" w:rsidRPr="008521A9" w:rsidRDefault="008521A9" w:rsidP="008521A9">
      <w:pPr>
        <w:rPr>
          <w:b/>
        </w:rPr>
      </w:pPr>
      <w:r>
        <w:rPr>
          <w:rFonts w:hint="eastAsia"/>
          <w:b/>
        </w:rPr>
        <w:t>〒</w:t>
      </w:r>
      <w:r>
        <w:rPr>
          <w:rFonts w:hint="eastAsia"/>
          <w:b/>
        </w:rPr>
        <w:t>9</w:t>
      </w:r>
      <w:r>
        <w:rPr>
          <w:b/>
        </w:rPr>
        <w:t xml:space="preserve">51-8520 </w:t>
      </w:r>
      <w:r>
        <w:rPr>
          <w:rFonts w:hint="eastAsia"/>
          <w:b/>
        </w:rPr>
        <w:t>新潟県新潟市中央区旭町通１－７５４</w:t>
      </w:r>
    </w:p>
    <w:p w14:paraId="69B5A805" w14:textId="12C3BBFF" w:rsidR="00C43769" w:rsidRDefault="008521A9">
      <w:r>
        <w:rPr>
          <w:rFonts w:hint="eastAsia"/>
        </w:rPr>
        <w:t>【データマネジメント実施施設】</w:t>
      </w:r>
    </w:p>
    <w:p w14:paraId="510E27E9" w14:textId="4F17F59A" w:rsidR="008521A9" w:rsidRDefault="008521A9">
      <w:r>
        <w:rPr>
          <w:rFonts w:hint="eastAsia"/>
        </w:rPr>
        <w:t>新潟大学医歯学総合病院麻酔科</w:t>
      </w:r>
    </w:p>
    <w:p w14:paraId="5F8C9868" w14:textId="38809DBB" w:rsidR="008521A9" w:rsidRDefault="008521A9">
      <w:r>
        <w:rPr>
          <w:rFonts w:hint="eastAsia"/>
        </w:rPr>
        <w:t>【統計解析責任者】</w:t>
      </w:r>
    </w:p>
    <w:p w14:paraId="7DF925FC" w14:textId="4ECB11BD" w:rsidR="008521A9" w:rsidRDefault="008521A9">
      <w:r>
        <w:rPr>
          <w:rFonts w:hint="eastAsia"/>
        </w:rPr>
        <w:t>新潟県立十日町病院　麻酔科　鴨田知明</w:t>
      </w:r>
    </w:p>
    <w:p w14:paraId="0F57E121" w14:textId="0260843E" w:rsidR="008521A9" w:rsidRDefault="008521A9">
      <w:r>
        <w:rPr>
          <w:rFonts w:hint="eastAsia"/>
        </w:rPr>
        <w:t>【監査実施施設】</w:t>
      </w:r>
    </w:p>
    <w:p w14:paraId="50A09FAF" w14:textId="31312090" w:rsidR="008521A9" w:rsidRPr="008521A9" w:rsidRDefault="008521A9">
      <w:r>
        <w:rPr>
          <w:rFonts w:hint="eastAsia"/>
        </w:rPr>
        <w:t>新潟大学医歯学総合病院麻酔科</w:t>
      </w:r>
    </w:p>
    <w:p w14:paraId="678CB82F" w14:textId="77777777" w:rsidR="008521A9" w:rsidRDefault="008521A9"/>
    <w:p w14:paraId="53F8C3EC" w14:textId="77777777" w:rsidR="008521A9" w:rsidRDefault="008521A9"/>
    <w:p w14:paraId="36DC91CA" w14:textId="77777777" w:rsidR="008521A9" w:rsidRDefault="008521A9"/>
    <w:p w14:paraId="7AFBC836" w14:textId="77777777" w:rsidR="008521A9" w:rsidRDefault="008521A9"/>
    <w:p w14:paraId="6124DBF2" w14:textId="77777777" w:rsidR="00BB699F" w:rsidRPr="008521A9" w:rsidRDefault="00BB699F"/>
    <w:p w14:paraId="490D6419" w14:textId="55AA9917" w:rsidR="004A622F" w:rsidRPr="00635B1A" w:rsidRDefault="002B1145">
      <w:pPr>
        <w:rPr>
          <w:b/>
        </w:rPr>
      </w:pPr>
      <w:r>
        <w:rPr>
          <w:rFonts w:hint="eastAsia"/>
          <w:b/>
        </w:rPr>
        <w:lastRenderedPageBreak/>
        <w:t>3</w:t>
      </w:r>
      <w:r w:rsidR="00251166" w:rsidRPr="00635B1A">
        <w:rPr>
          <w:rFonts w:hint="eastAsia"/>
          <w:b/>
        </w:rPr>
        <w:t>.</w:t>
      </w:r>
      <w:r w:rsidR="004A622F" w:rsidRPr="00635B1A">
        <w:rPr>
          <w:rFonts w:hint="eastAsia"/>
          <w:b/>
        </w:rPr>
        <w:t>【</w:t>
      </w:r>
      <w:r w:rsidR="00047D97" w:rsidRPr="00635B1A">
        <w:rPr>
          <w:rFonts w:hint="eastAsia"/>
          <w:b/>
        </w:rPr>
        <w:t>研究</w:t>
      </w:r>
      <w:r w:rsidR="00C31339" w:rsidRPr="00635B1A">
        <w:rPr>
          <w:rFonts w:hint="eastAsia"/>
          <w:b/>
        </w:rPr>
        <w:t>の</w:t>
      </w:r>
      <w:r w:rsidR="004A622F" w:rsidRPr="00635B1A">
        <w:rPr>
          <w:rFonts w:hint="eastAsia"/>
          <w:b/>
        </w:rPr>
        <w:t>目的</w:t>
      </w:r>
      <w:r w:rsidR="00C31339" w:rsidRPr="00635B1A">
        <w:rPr>
          <w:rFonts w:hint="eastAsia"/>
          <w:b/>
        </w:rPr>
        <w:t>及び意義</w:t>
      </w:r>
      <w:r w:rsidR="004A622F" w:rsidRPr="00635B1A">
        <w:rPr>
          <w:rFonts w:hint="eastAsia"/>
          <w:b/>
        </w:rPr>
        <w:t>】</w:t>
      </w:r>
    </w:p>
    <w:p w14:paraId="7912F90B" w14:textId="4524B519" w:rsidR="00E70D75" w:rsidRPr="002E5525" w:rsidRDefault="002E5525">
      <w:r>
        <w:rPr>
          <w:rFonts w:hint="eastAsia"/>
        </w:rPr>
        <w:t>声門上器具は全身麻酔での管理やそのほか緊急気道確保、気道確保困難症例に対する使用など周術期の様々な状況で幅広く利用されている。第２世代の声門上器具はシール圧が高く、胃管も挿入できるため、陽圧換気を効果的に実施でき、誤嚥リスクが軽減できるようになった。</w:t>
      </w:r>
      <w:r w:rsidR="00F22ED2">
        <w:rPr>
          <w:rFonts w:hint="eastAsia"/>
        </w:rPr>
        <w:t>手術麻酔において</w:t>
      </w:r>
      <w:r w:rsidRPr="002E5525">
        <w:rPr>
          <w:rFonts w:hint="eastAsia"/>
        </w:rPr>
        <w:t>声門上器具</w:t>
      </w:r>
      <w:r>
        <w:rPr>
          <w:rFonts w:hint="eastAsia"/>
        </w:rPr>
        <w:t>は</w:t>
      </w:r>
      <w:r w:rsidRPr="002E5525">
        <w:rPr>
          <w:rFonts w:hint="eastAsia"/>
        </w:rPr>
        <w:t>気管挿管</w:t>
      </w:r>
      <w:r>
        <w:rPr>
          <w:rFonts w:hint="eastAsia"/>
        </w:rPr>
        <w:t>と</w:t>
      </w:r>
      <w:r w:rsidRPr="002E5525">
        <w:rPr>
          <w:rFonts w:hint="eastAsia"/>
        </w:rPr>
        <w:t>比較し</w:t>
      </w:r>
      <w:r>
        <w:rPr>
          <w:rFonts w:hint="eastAsia"/>
        </w:rPr>
        <w:t>て</w:t>
      </w:r>
      <w:r w:rsidRPr="002E5525">
        <w:rPr>
          <w:rFonts w:hint="eastAsia"/>
        </w:rPr>
        <w:t>、喉頭痙攣、嗄声、咳の発生率が有意に低かったと報告されて</w:t>
      </w:r>
      <w:r w:rsidR="002D47E1">
        <w:rPr>
          <w:rFonts w:hint="eastAsia"/>
        </w:rPr>
        <w:t>いる</w:t>
      </w:r>
      <w:r w:rsidRPr="002E5525">
        <w:rPr>
          <w:rFonts w:hint="eastAsia"/>
          <w:vertAlign w:val="superscript"/>
        </w:rPr>
        <w:t xml:space="preserve">1) </w:t>
      </w:r>
      <w:r w:rsidRPr="002E5525">
        <w:rPr>
          <w:rFonts w:hint="eastAsia"/>
        </w:rPr>
        <w:t>。</w:t>
      </w:r>
      <w:r w:rsidR="002D47E1">
        <w:rPr>
          <w:rFonts w:hint="eastAsia"/>
        </w:rPr>
        <w:t>また、</w:t>
      </w:r>
      <w:r w:rsidR="002D47E1" w:rsidRPr="002D47E1">
        <w:rPr>
          <w:rFonts w:hint="eastAsia"/>
        </w:rPr>
        <w:t>術後再挿管リスクや抜管後の低酸素血症リスク</w:t>
      </w:r>
      <w:r w:rsidR="002D47E1">
        <w:rPr>
          <w:rFonts w:hint="eastAsia"/>
        </w:rPr>
        <w:t>も</w:t>
      </w:r>
      <w:r w:rsidR="002D47E1" w:rsidRPr="002D47E1">
        <w:rPr>
          <w:rFonts w:hint="eastAsia"/>
        </w:rPr>
        <w:t>低下</w:t>
      </w:r>
      <w:r w:rsidR="002D47E1">
        <w:rPr>
          <w:rFonts w:hint="eastAsia"/>
        </w:rPr>
        <w:t>するため</w:t>
      </w:r>
      <w:r w:rsidR="002D47E1">
        <w:rPr>
          <w:rFonts w:hint="eastAsia"/>
          <w:vertAlign w:val="superscript"/>
        </w:rPr>
        <w:t>2</w:t>
      </w:r>
      <w:r w:rsidR="002D47E1">
        <w:rPr>
          <w:vertAlign w:val="superscript"/>
        </w:rPr>
        <w:t>)</w:t>
      </w:r>
      <w:r w:rsidR="002D47E1">
        <w:rPr>
          <w:rFonts w:hint="eastAsia"/>
        </w:rPr>
        <w:t>、声門上器具での周術期管理は気管挿管での管理に比べて利点がある。</w:t>
      </w:r>
      <w:r w:rsidR="007C484F">
        <w:rPr>
          <w:rFonts w:hint="eastAsia"/>
        </w:rPr>
        <w:t>腹腔鏡手術では、気腹によって換気が妨げられ、胃内容物の逆流や誤嚥のリスクにつながる恐れがあったが、第２世代の声門上器具の開発により腹腔鏡手術においても</w:t>
      </w:r>
      <w:r w:rsidR="007C484F">
        <w:rPr>
          <w:rFonts w:hint="eastAsia"/>
        </w:rPr>
        <w:t>99.5</w:t>
      </w:r>
      <w:r w:rsidR="007C484F">
        <w:t>%</w:t>
      </w:r>
      <w:r w:rsidR="007C484F">
        <w:rPr>
          <w:rFonts w:hint="eastAsia"/>
        </w:rPr>
        <w:t>の患者で換気が可能であったと報告されている</w:t>
      </w:r>
      <w:r w:rsidR="007C484F">
        <w:rPr>
          <w:rFonts w:hint="eastAsia"/>
          <w:vertAlign w:val="superscript"/>
        </w:rPr>
        <w:t>3</w:t>
      </w:r>
      <w:r w:rsidR="007C484F">
        <w:rPr>
          <w:vertAlign w:val="superscript"/>
        </w:rPr>
        <w:t>)</w:t>
      </w:r>
      <w:r w:rsidR="007C484F">
        <w:rPr>
          <w:rFonts w:hint="eastAsia"/>
        </w:rPr>
        <w:t>。</w:t>
      </w:r>
      <w:r w:rsidR="00D60DF4">
        <w:rPr>
          <w:rFonts w:hint="eastAsia"/>
        </w:rPr>
        <w:t>また、腹腔鏡手術において声門上器具と気管挿管を比較したメタアナリシスでは気管挿管群の方が</w:t>
      </w:r>
      <w:r w:rsidR="00D60DF4" w:rsidRPr="00D60DF4">
        <w:rPr>
          <w:rFonts w:hint="eastAsia"/>
        </w:rPr>
        <w:t>喉頭痙攣、咳、嗄声、咽頭痛の発生率が高く、</w:t>
      </w:r>
      <w:r w:rsidR="00D60DF4">
        <w:rPr>
          <w:rFonts w:hint="eastAsia"/>
        </w:rPr>
        <w:t>同じく</w:t>
      </w:r>
      <w:r w:rsidR="00D60DF4" w:rsidRPr="00D60DF4">
        <w:rPr>
          <w:rFonts w:hint="eastAsia"/>
        </w:rPr>
        <w:t>声門上器具の有用性が報告されている</w:t>
      </w:r>
      <w:r w:rsidR="00D60DF4">
        <w:rPr>
          <w:vertAlign w:val="superscript"/>
        </w:rPr>
        <w:t>4)</w:t>
      </w:r>
      <w:r w:rsidR="00D60DF4">
        <w:rPr>
          <w:rFonts w:hint="eastAsia"/>
        </w:rPr>
        <w:t>。</w:t>
      </w:r>
      <w:r w:rsidR="00E70D75">
        <w:rPr>
          <w:rFonts w:hint="eastAsia"/>
        </w:rPr>
        <w:t>婦人科腹腔鏡手術では、気腹に加えて頭低位で手術を実施するため、通常の腹腔鏡手術よりもさらに呼吸コンプライアンスが低下し、逆流や誤嚥のリスクが高くなることが想定される。</w:t>
      </w:r>
      <w:r w:rsidR="00FD13D8">
        <w:rPr>
          <w:rFonts w:hint="eastAsia"/>
        </w:rPr>
        <w:t>婦人科腹腔鏡手術でも安全に声門上器具で麻酔管理できるといった報告は多数存在するが、単施設</w:t>
      </w:r>
      <w:r w:rsidR="00F22ED2">
        <w:rPr>
          <w:rFonts w:hint="eastAsia"/>
        </w:rPr>
        <w:t>で</w:t>
      </w:r>
      <w:r w:rsidR="00FD13D8">
        <w:rPr>
          <w:rFonts w:hint="eastAsia"/>
        </w:rPr>
        <w:t>対象症例数の大きい後ろ向き観察研究は報告されていない。</w:t>
      </w:r>
      <w:r w:rsidR="00A84FD5">
        <w:rPr>
          <w:rFonts w:hint="eastAsia"/>
        </w:rPr>
        <w:t>また、呼吸器合併症についても術直後の比較的短期間のイベントに焦点を当てている研究が多く、術後</w:t>
      </w:r>
      <w:r w:rsidR="00A84FD5">
        <w:rPr>
          <w:rFonts w:hint="eastAsia"/>
        </w:rPr>
        <w:t>48</w:t>
      </w:r>
      <w:r w:rsidR="00A84FD5">
        <w:rPr>
          <w:rFonts w:hint="eastAsia"/>
        </w:rPr>
        <w:t>時間の低酸素血症イベントを観察した報告はない。</w:t>
      </w:r>
      <w:r w:rsidR="00FD13D8">
        <w:rPr>
          <w:rFonts w:hint="eastAsia"/>
        </w:rPr>
        <w:t>当院では以前から、婦人科腹腔鏡手術の麻酔管理において積極的に声門上器具を使用してきており、豊富な症例数が存在する。婦人科腹腔鏡</w:t>
      </w:r>
      <w:r w:rsidR="00F22ED2">
        <w:rPr>
          <w:rFonts w:hint="eastAsia"/>
        </w:rPr>
        <w:t>手術</w:t>
      </w:r>
      <w:r w:rsidR="00FD13D8">
        <w:rPr>
          <w:rFonts w:hint="eastAsia"/>
        </w:rPr>
        <w:t>でも周術期合併症が</w:t>
      </w:r>
      <w:r w:rsidR="00F22ED2">
        <w:rPr>
          <w:rFonts w:hint="eastAsia"/>
        </w:rPr>
        <w:t>少なく</w:t>
      </w:r>
      <w:r w:rsidR="00FD13D8">
        <w:rPr>
          <w:rFonts w:hint="eastAsia"/>
        </w:rPr>
        <w:t>安全に声門上器具が使用できることを示せれば、他の腹腔鏡手術と同様に気管挿管での管理と比較して声門上器具での管理は利点が大きいと考える。</w:t>
      </w:r>
    </w:p>
    <w:p w14:paraId="10CCEE0E" w14:textId="77777777" w:rsidR="00580DB2" w:rsidRPr="00635B1A" w:rsidRDefault="00580DB2">
      <w:pPr>
        <w:rPr>
          <w:color w:val="FF0000"/>
        </w:rPr>
      </w:pPr>
    </w:p>
    <w:p w14:paraId="12F61E6A" w14:textId="38294D18" w:rsidR="004A622F" w:rsidRPr="00635B1A" w:rsidRDefault="002B1145">
      <w:pPr>
        <w:rPr>
          <w:b/>
        </w:rPr>
      </w:pPr>
      <w:r>
        <w:rPr>
          <w:rFonts w:hint="eastAsia"/>
          <w:b/>
        </w:rPr>
        <w:t>4</w:t>
      </w:r>
      <w:r w:rsidR="00251166" w:rsidRPr="00635B1A">
        <w:rPr>
          <w:rFonts w:hint="eastAsia"/>
          <w:b/>
        </w:rPr>
        <w:t>.</w:t>
      </w:r>
      <w:r w:rsidR="004A622F" w:rsidRPr="00635B1A">
        <w:rPr>
          <w:rFonts w:hint="eastAsia"/>
          <w:b/>
        </w:rPr>
        <w:t>【</w:t>
      </w:r>
      <w:r w:rsidR="00047D97" w:rsidRPr="00635B1A">
        <w:rPr>
          <w:rFonts w:hint="eastAsia"/>
          <w:b/>
        </w:rPr>
        <w:t>研究方法</w:t>
      </w:r>
      <w:r w:rsidR="00C31339" w:rsidRPr="00635B1A">
        <w:rPr>
          <w:rFonts w:hint="eastAsia"/>
          <w:b/>
        </w:rPr>
        <w:t>及び期間</w:t>
      </w:r>
      <w:r w:rsidR="004A622F" w:rsidRPr="00635B1A">
        <w:rPr>
          <w:rFonts w:hint="eastAsia"/>
          <w:b/>
        </w:rPr>
        <w:t>】</w:t>
      </w:r>
    </w:p>
    <w:p w14:paraId="3B10EA36" w14:textId="19F390E0" w:rsidR="008521A9" w:rsidRDefault="008521A9" w:rsidP="00816D40">
      <w:r>
        <w:rPr>
          <w:rFonts w:hint="eastAsia"/>
        </w:rPr>
        <w:t>【研究の種類・デザイン】</w:t>
      </w:r>
    </w:p>
    <w:p w14:paraId="4D55D8CB" w14:textId="265ACBDC" w:rsidR="00AD52BE" w:rsidRPr="00AD52BE" w:rsidRDefault="008521A9" w:rsidP="00816D40">
      <w:r>
        <w:rPr>
          <w:rFonts w:hint="eastAsia"/>
        </w:rPr>
        <w:t>単施設後ろ向き観察研究</w:t>
      </w:r>
      <w:r w:rsidR="00AD52BE">
        <w:rPr>
          <w:rFonts w:hint="eastAsia"/>
        </w:rPr>
        <w:t xml:space="preserve"> (</w:t>
      </w:r>
      <w:r w:rsidR="00AD52BE">
        <w:rPr>
          <w:rFonts w:hint="eastAsia"/>
        </w:rPr>
        <w:t>侵襲も介入も行わない研究</w:t>
      </w:r>
      <w:r w:rsidR="00AD52BE">
        <w:t>)</w:t>
      </w:r>
    </w:p>
    <w:p w14:paraId="65DFE2C7" w14:textId="17DB2D61" w:rsidR="00235F38" w:rsidRDefault="00AD52BE" w:rsidP="00816D40">
      <w:r>
        <w:rPr>
          <w:rFonts w:hint="eastAsia"/>
        </w:rPr>
        <w:t>【研究の方法】</w:t>
      </w:r>
    </w:p>
    <w:p w14:paraId="1F74E5F0" w14:textId="1ED21254" w:rsidR="00AD52BE" w:rsidRDefault="00AD52BE" w:rsidP="00816D40">
      <w:r>
        <w:rPr>
          <w:rFonts w:hint="eastAsia"/>
        </w:rPr>
        <w:t>(</w:t>
      </w:r>
      <w:r>
        <w:rPr>
          <w:rFonts w:hint="eastAsia"/>
        </w:rPr>
        <w:t>研究対象</w:t>
      </w:r>
      <w:r>
        <w:t xml:space="preserve">) </w:t>
      </w:r>
      <w:r>
        <w:rPr>
          <w:rFonts w:hint="eastAsia"/>
        </w:rPr>
        <w:t>患者</w:t>
      </w:r>
    </w:p>
    <w:p w14:paraId="71469155" w14:textId="32771568" w:rsidR="00AD52BE" w:rsidRDefault="00AD52BE" w:rsidP="00816D40">
      <w:r>
        <w:rPr>
          <w:rFonts w:hint="eastAsia"/>
        </w:rPr>
        <w:t>(</w:t>
      </w:r>
      <w:r>
        <w:rPr>
          <w:rFonts w:hint="eastAsia"/>
        </w:rPr>
        <w:t>研究対象年齢</w:t>
      </w:r>
      <w:r>
        <w:t>) 1</w:t>
      </w:r>
      <w:r w:rsidR="00426CF5">
        <w:t>5</w:t>
      </w:r>
      <w:r>
        <w:rPr>
          <w:rFonts w:hint="eastAsia"/>
        </w:rPr>
        <w:t>歳以上</w:t>
      </w:r>
      <w:r>
        <w:rPr>
          <w:rFonts w:hint="eastAsia"/>
        </w:rPr>
        <w:t>8</w:t>
      </w:r>
      <w:r w:rsidR="003F1601">
        <w:t>0</w:t>
      </w:r>
      <w:r>
        <w:rPr>
          <w:rFonts w:hint="eastAsia"/>
        </w:rPr>
        <w:t>歳</w:t>
      </w:r>
      <w:r w:rsidR="003F1601">
        <w:rPr>
          <w:rFonts w:hint="eastAsia"/>
        </w:rPr>
        <w:t>以下</w:t>
      </w:r>
    </w:p>
    <w:p w14:paraId="58EC09AD" w14:textId="19412BA2" w:rsidR="0078664D" w:rsidRDefault="00AD52BE" w:rsidP="00932586">
      <w:r>
        <w:rPr>
          <w:rFonts w:hint="eastAsia"/>
        </w:rPr>
        <w:t>(</w:t>
      </w:r>
      <w:r>
        <w:rPr>
          <w:rFonts w:hint="eastAsia"/>
        </w:rPr>
        <w:t>予定対象者数</w:t>
      </w:r>
      <w:r w:rsidR="0010397B">
        <w:t xml:space="preserve">) </w:t>
      </w:r>
      <w:r w:rsidR="001D16B9">
        <w:rPr>
          <w:rFonts w:hint="eastAsia"/>
        </w:rPr>
        <w:t>500</w:t>
      </w:r>
      <w:r w:rsidR="0010397B">
        <w:rPr>
          <w:rFonts w:hint="eastAsia"/>
        </w:rPr>
        <w:t>件</w:t>
      </w:r>
      <w:r w:rsidR="001D16B9">
        <w:rPr>
          <w:rFonts w:hint="eastAsia"/>
        </w:rPr>
        <w:t>以上</w:t>
      </w:r>
    </w:p>
    <w:p w14:paraId="7EAA0DDA" w14:textId="16CF2B2F" w:rsidR="001D16B9" w:rsidRDefault="001D16B9" w:rsidP="00932586">
      <w:r>
        <w:rPr>
          <w:rFonts w:hint="eastAsia"/>
        </w:rPr>
        <w:t>当院で実施した、過去</w:t>
      </w:r>
      <w:r>
        <w:rPr>
          <w:rFonts w:hint="eastAsia"/>
        </w:rPr>
        <w:t>10</w:t>
      </w:r>
      <w:r>
        <w:rPr>
          <w:rFonts w:hint="eastAsia"/>
        </w:rPr>
        <w:t>年間の婦人科腹腔鏡手術について研究する。本研究に先立って</w:t>
      </w:r>
      <w:r>
        <w:rPr>
          <w:rFonts w:hint="eastAsia"/>
        </w:rPr>
        <w:t>P</w:t>
      </w:r>
      <w:r>
        <w:t>reliminary study</w:t>
      </w:r>
      <w:r>
        <w:rPr>
          <w:rFonts w:hint="eastAsia"/>
        </w:rPr>
        <w:t>を実施したところ、低酸素血症イベント発生率は声門上器具群で</w:t>
      </w:r>
      <w:r>
        <w:rPr>
          <w:rFonts w:hint="eastAsia"/>
        </w:rPr>
        <w:t>5</w:t>
      </w:r>
      <w:r>
        <w:t>.3%</w:t>
      </w:r>
      <w:r>
        <w:rPr>
          <w:rFonts w:hint="eastAsia"/>
        </w:rPr>
        <w:t>、挿管群で</w:t>
      </w:r>
      <w:r>
        <w:rPr>
          <w:rFonts w:hint="eastAsia"/>
        </w:rPr>
        <w:t>1</w:t>
      </w:r>
      <w:r>
        <w:t>3.8%</w:t>
      </w:r>
      <w:r>
        <w:rPr>
          <w:rFonts w:hint="eastAsia"/>
        </w:rPr>
        <w:t>となった。</w:t>
      </w:r>
      <w:r w:rsidR="009B78CC">
        <w:rPr>
          <w:rFonts w:hint="eastAsia"/>
        </w:rPr>
        <w:t>有意水準</w:t>
      </w:r>
      <w:r w:rsidR="009B78CC">
        <w:rPr>
          <w:rFonts w:hint="eastAsia"/>
        </w:rPr>
        <w:t>0</w:t>
      </w:r>
      <w:r w:rsidR="009B78CC">
        <w:t>.05</w:t>
      </w:r>
      <w:r w:rsidR="009B78CC">
        <w:rPr>
          <w:rFonts w:hint="eastAsia"/>
        </w:rPr>
        <w:t>、検出力</w:t>
      </w:r>
      <w:r w:rsidR="009B78CC">
        <w:rPr>
          <w:rFonts w:hint="eastAsia"/>
        </w:rPr>
        <w:t>0</w:t>
      </w:r>
      <w:r w:rsidR="009B78CC">
        <w:t>.8</w:t>
      </w:r>
      <w:r w:rsidR="009B78CC">
        <w:rPr>
          <w:rFonts w:hint="eastAsia"/>
        </w:rPr>
        <w:t>にてサンプルサイズを計算したところ、必要サンプルサイズは声門上器具群で</w:t>
      </w:r>
      <w:r w:rsidR="009B78CC">
        <w:rPr>
          <w:rFonts w:hint="eastAsia"/>
        </w:rPr>
        <w:t>2</w:t>
      </w:r>
      <w:r w:rsidR="009B78CC">
        <w:t>38</w:t>
      </w:r>
      <w:r w:rsidR="009B78CC">
        <w:rPr>
          <w:rFonts w:hint="eastAsia"/>
        </w:rPr>
        <w:t>例、挿管群で</w:t>
      </w:r>
      <w:r w:rsidR="009B78CC">
        <w:rPr>
          <w:rFonts w:hint="eastAsia"/>
        </w:rPr>
        <w:t>1</w:t>
      </w:r>
      <w:r w:rsidR="009B78CC">
        <w:t>82</w:t>
      </w:r>
      <w:r w:rsidR="009B78CC">
        <w:rPr>
          <w:rFonts w:hint="eastAsia"/>
        </w:rPr>
        <w:t>例であった。研究からの除外や気道確保方法のばらつきを考慮して両群合わせて</w:t>
      </w:r>
      <w:r w:rsidR="009B78CC">
        <w:rPr>
          <w:rFonts w:hint="eastAsia"/>
        </w:rPr>
        <w:t>500</w:t>
      </w:r>
      <w:r w:rsidR="009B78CC">
        <w:rPr>
          <w:rFonts w:hint="eastAsia"/>
        </w:rPr>
        <w:t>件以上での研究を計画する。</w:t>
      </w:r>
      <w:r w:rsidR="009B78CC" w:rsidRPr="009B78CC">
        <w:rPr>
          <w:rFonts w:hint="eastAsia"/>
        </w:rPr>
        <w:t>サンプルサイズの検定には</w:t>
      </w:r>
      <w:r w:rsidR="009B78CC" w:rsidRPr="009B78CC">
        <w:rPr>
          <w:rFonts w:hint="eastAsia"/>
        </w:rPr>
        <w:t>R</w:t>
      </w:r>
      <w:r w:rsidR="009B78CC" w:rsidRPr="009B78CC">
        <w:rPr>
          <w:rFonts w:hint="eastAsia"/>
        </w:rPr>
        <w:t>言語</w:t>
      </w:r>
      <w:r w:rsidR="009B78CC" w:rsidRPr="009B78CC">
        <w:rPr>
          <w:rFonts w:hint="eastAsia"/>
        </w:rPr>
        <w:t xml:space="preserve"> (R Development Core Team, New Zealand)</w:t>
      </w:r>
      <w:r w:rsidR="009B78CC" w:rsidRPr="009B78CC">
        <w:rPr>
          <w:rFonts w:hint="eastAsia"/>
        </w:rPr>
        <w:t>を用いた。</w:t>
      </w:r>
    </w:p>
    <w:p w14:paraId="6732E936" w14:textId="77777777" w:rsidR="00AD52BE" w:rsidRDefault="00AD52BE" w:rsidP="00932586"/>
    <w:p w14:paraId="53AD4BAA" w14:textId="77777777" w:rsidR="009B78CC" w:rsidRDefault="009B78CC" w:rsidP="00932586"/>
    <w:p w14:paraId="442682D8" w14:textId="77777777" w:rsidR="009B78CC" w:rsidRDefault="009B78CC" w:rsidP="00932586"/>
    <w:p w14:paraId="62DDCE28" w14:textId="391C7B8A" w:rsidR="002B1CAB" w:rsidRDefault="00AD52BE" w:rsidP="00932586">
      <w:r>
        <w:rPr>
          <w:rFonts w:hint="eastAsia"/>
        </w:rPr>
        <w:lastRenderedPageBreak/>
        <w:t>(</w:t>
      </w:r>
      <w:r>
        <w:rPr>
          <w:rFonts w:hint="eastAsia"/>
        </w:rPr>
        <w:t>調査項目</w:t>
      </w:r>
      <w:r>
        <w:t>)</w:t>
      </w:r>
    </w:p>
    <w:p w14:paraId="24B28867" w14:textId="198044B6" w:rsidR="003F1601" w:rsidRDefault="003F1601" w:rsidP="003F1601">
      <w:pPr>
        <w:pStyle w:val="a5"/>
        <w:numPr>
          <w:ilvl w:val="0"/>
          <w:numId w:val="6"/>
        </w:numPr>
        <w:ind w:leftChars="0"/>
      </w:pPr>
      <w:r>
        <w:rPr>
          <w:rFonts w:hint="eastAsia"/>
        </w:rPr>
        <w:t>電子カルテ：年齢、身長、体重、</w:t>
      </w:r>
      <w:r>
        <w:rPr>
          <w:rFonts w:hint="eastAsia"/>
        </w:rPr>
        <w:t>BMI</w:t>
      </w:r>
      <w:r>
        <w:rPr>
          <w:rFonts w:hint="eastAsia"/>
        </w:rPr>
        <w:t>、術前</w:t>
      </w:r>
      <w:r>
        <w:rPr>
          <w:rFonts w:hint="eastAsia"/>
        </w:rPr>
        <w:t>S</w:t>
      </w:r>
      <w:r>
        <w:t>pO2</w:t>
      </w:r>
      <w:r>
        <w:rPr>
          <w:rFonts w:hint="eastAsia"/>
        </w:rPr>
        <w:t>値、</w:t>
      </w:r>
      <w:r>
        <w:t>Hb</w:t>
      </w:r>
      <w:r>
        <w:rPr>
          <w:rFonts w:hint="eastAsia"/>
        </w:rPr>
        <w:t>値、既往歴、喫煙歴、</w:t>
      </w:r>
      <w:r>
        <w:rPr>
          <w:rFonts w:hint="eastAsia"/>
        </w:rPr>
        <w:t>ARISCAT</w:t>
      </w:r>
      <w:r>
        <w:t xml:space="preserve"> score</w:t>
      </w:r>
      <w:r>
        <w:rPr>
          <w:rFonts w:hint="eastAsia"/>
        </w:rPr>
        <w:t>、術後低酸素血症の有無、誤嚥の有無、術後肺炎の有無、術後咽頭痛の有無、術後嗄声の有無</w:t>
      </w:r>
    </w:p>
    <w:p w14:paraId="5FD39D60" w14:textId="2ADCD457" w:rsidR="00A84FD5" w:rsidRPr="003F1601" w:rsidRDefault="003F1601" w:rsidP="003F1601">
      <w:pPr>
        <w:pStyle w:val="a5"/>
        <w:numPr>
          <w:ilvl w:val="0"/>
          <w:numId w:val="6"/>
        </w:numPr>
        <w:ind w:leftChars="0"/>
      </w:pPr>
      <w:r>
        <w:rPr>
          <w:rFonts w:hint="eastAsia"/>
        </w:rPr>
        <w:t>麻酔記録：</w:t>
      </w:r>
      <w:r>
        <w:rPr>
          <w:rFonts w:hint="eastAsia"/>
        </w:rPr>
        <w:t>ASA</w:t>
      </w:r>
      <w:r>
        <w:rPr>
          <w:rFonts w:hint="eastAsia"/>
        </w:rPr>
        <w:t>、手術時間、手術対象疾患、気道確保所要時間、気道確保困難の有無、気道確保器具変更の有無、筋弛緩薬使用量、麻薬使用量、喉頭痙攣の有無、声門閉鎖の有無、事故抜管の有無</w:t>
      </w:r>
    </w:p>
    <w:p w14:paraId="4E05DC06" w14:textId="004ADA61" w:rsidR="002B1CAB" w:rsidRPr="00416E14" w:rsidRDefault="003F1601" w:rsidP="003F1601">
      <w:r>
        <w:t>(</w:t>
      </w:r>
      <w:r>
        <w:rPr>
          <w:rFonts w:hint="eastAsia"/>
        </w:rPr>
        <w:t>評価項目</w:t>
      </w:r>
      <w:r>
        <w:t>)</w:t>
      </w:r>
    </w:p>
    <w:p w14:paraId="6F4C1DE4" w14:textId="60D79077" w:rsidR="002F2242" w:rsidRPr="002F2242" w:rsidRDefault="002F2242" w:rsidP="002F2242">
      <w:r>
        <w:rPr>
          <w:rFonts w:hint="eastAsia"/>
        </w:rPr>
        <w:t>〇</w:t>
      </w:r>
      <w:r w:rsidRPr="002F2242">
        <w:rPr>
          <w:rFonts w:hint="eastAsia"/>
        </w:rPr>
        <w:t>主要評価項目</w:t>
      </w:r>
    </w:p>
    <w:p w14:paraId="18D0470B" w14:textId="3E636808" w:rsidR="002F2242" w:rsidRPr="002F2242" w:rsidRDefault="002F2242" w:rsidP="002F2242">
      <w:r w:rsidRPr="002F2242">
        <w:rPr>
          <w:rFonts w:hint="eastAsia"/>
        </w:rPr>
        <w:t>術後</w:t>
      </w:r>
      <w:r w:rsidRPr="002F2242">
        <w:rPr>
          <w:rFonts w:hint="eastAsia"/>
        </w:rPr>
        <w:t>48</w:t>
      </w:r>
      <w:r w:rsidRPr="002F2242">
        <w:rPr>
          <w:rFonts w:hint="eastAsia"/>
        </w:rPr>
        <w:t>時間以内の低酸素血症イベント</w:t>
      </w:r>
      <w:r>
        <w:rPr>
          <w:rFonts w:hint="eastAsia"/>
        </w:rPr>
        <w:t>の有無</w:t>
      </w:r>
      <w:r w:rsidRPr="002F2242">
        <w:rPr>
          <w:rFonts w:hint="eastAsia"/>
        </w:rPr>
        <w:t>(</w:t>
      </w:r>
      <w:r w:rsidRPr="002F2242">
        <w:rPr>
          <w:rFonts w:hint="eastAsia"/>
        </w:rPr>
        <w:t>酸素投与の有無にかかわらず、</w:t>
      </w:r>
      <w:r w:rsidRPr="002F2242">
        <w:rPr>
          <w:rFonts w:hint="eastAsia"/>
        </w:rPr>
        <w:t>SpO2 &lt; 95%)</w:t>
      </w:r>
    </w:p>
    <w:p w14:paraId="09423602" w14:textId="785B6CB1" w:rsidR="002F2242" w:rsidRPr="002F2242" w:rsidRDefault="002F2242" w:rsidP="002F2242">
      <w:r>
        <w:rPr>
          <w:rFonts w:hint="eastAsia"/>
        </w:rPr>
        <w:t>〇</w:t>
      </w:r>
      <w:r w:rsidRPr="002F2242">
        <w:rPr>
          <w:rFonts w:hint="eastAsia"/>
        </w:rPr>
        <w:t>副次評価項目</w:t>
      </w:r>
    </w:p>
    <w:p w14:paraId="4F544F4B" w14:textId="7699BCEB" w:rsidR="002F2242" w:rsidRPr="002F2242" w:rsidRDefault="002F2242" w:rsidP="002F2242">
      <w:r w:rsidRPr="002F2242">
        <w:rPr>
          <w:rFonts w:hint="eastAsia"/>
        </w:rPr>
        <w:t>気道確保までの時間、気道確保困難の有無</w:t>
      </w:r>
      <w:r w:rsidR="00C3094A">
        <w:rPr>
          <w:rFonts w:hint="eastAsia"/>
        </w:rPr>
        <w:t>、</w:t>
      </w:r>
      <w:r w:rsidRPr="002F2242">
        <w:rPr>
          <w:rFonts w:hint="eastAsia"/>
        </w:rPr>
        <w:t>筋弛緩薬使用量、術中静注オピオイド使用量</w:t>
      </w:r>
    </w:p>
    <w:p w14:paraId="1A6EAA5F" w14:textId="28ADE8FC" w:rsidR="00A84FD5" w:rsidRDefault="002F2242" w:rsidP="002F2242">
      <w:r w:rsidRPr="002F2242">
        <w:rPr>
          <w:rFonts w:hint="eastAsia"/>
        </w:rPr>
        <w:t>術中最大</w:t>
      </w:r>
      <w:r w:rsidRPr="002F2242">
        <w:rPr>
          <w:rFonts w:hint="eastAsia"/>
        </w:rPr>
        <w:t>ETCO2</w:t>
      </w:r>
      <w:r w:rsidRPr="002F2242">
        <w:rPr>
          <w:rFonts w:hint="eastAsia"/>
        </w:rPr>
        <w:t>値、喉頭痙攣の有無、声門閉鎖の有無</w:t>
      </w:r>
      <w:r w:rsidR="00C3094A">
        <w:rPr>
          <w:rFonts w:hint="eastAsia"/>
        </w:rPr>
        <w:t>、</w:t>
      </w:r>
      <w:r w:rsidRPr="002F2242">
        <w:rPr>
          <w:rFonts w:hint="eastAsia"/>
        </w:rPr>
        <w:t>誤嚥の有無、肺炎の有無、咽頭痛の有無、嗄声の有無</w:t>
      </w:r>
    </w:p>
    <w:p w14:paraId="6F0BEF3F" w14:textId="77777777" w:rsidR="00AB36E4" w:rsidRPr="000260E4" w:rsidRDefault="00AB36E4" w:rsidP="00593F1E"/>
    <w:p w14:paraId="6ED80926" w14:textId="3EA5836E" w:rsidR="00BA6DD3" w:rsidRDefault="00B971BB" w:rsidP="00816D40">
      <w:pPr>
        <w:rPr>
          <w:b/>
        </w:rPr>
      </w:pPr>
      <w:r w:rsidRPr="002B1CAB">
        <w:rPr>
          <w:b/>
        </w:rPr>
        <w:t>5.</w:t>
      </w:r>
      <w:r w:rsidR="002B1CAB" w:rsidRPr="002B1CAB">
        <w:rPr>
          <w:b/>
        </w:rPr>
        <w:t xml:space="preserve"> </w:t>
      </w:r>
      <w:r w:rsidR="002B1CAB" w:rsidRPr="002B1CAB">
        <w:rPr>
          <w:b/>
        </w:rPr>
        <w:t>【</w:t>
      </w:r>
      <w:r w:rsidR="00BA6DD3" w:rsidRPr="002B1CAB">
        <w:rPr>
          <w:rFonts w:hint="eastAsia"/>
          <w:b/>
        </w:rPr>
        <w:t>研究対象</w:t>
      </w:r>
      <w:r w:rsidRPr="002B1CAB">
        <w:rPr>
          <w:rFonts w:hint="eastAsia"/>
          <w:b/>
        </w:rPr>
        <w:t>者</w:t>
      </w:r>
      <w:r w:rsidR="00657B75" w:rsidRPr="002B1CAB">
        <w:rPr>
          <w:rFonts w:hint="eastAsia"/>
          <w:b/>
        </w:rPr>
        <w:t>の選定方針</w:t>
      </w:r>
      <w:r w:rsidR="002B1CAB" w:rsidRPr="002B1CAB">
        <w:rPr>
          <w:rFonts w:hint="eastAsia"/>
          <w:b/>
        </w:rPr>
        <w:t>】</w:t>
      </w:r>
    </w:p>
    <w:p w14:paraId="2386AA54" w14:textId="17C3ADD8" w:rsidR="003F1601" w:rsidRPr="003F1601" w:rsidRDefault="003F1601" w:rsidP="00816D40">
      <w:pPr>
        <w:rPr>
          <w:bCs/>
        </w:rPr>
      </w:pPr>
      <w:r>
        <w:rPr>
          <w:rFonts w:hint="eastAsia"/>
          <w:bCs/>
        </w:rPr>
        <w:t>新潟大学医歯学総合病院において、予定の婦人科腹腔鏡手術を受けた患者</w:t>
      </w:r>
      <w:r>
        <w:rPr>
          <w:rFonts w:hint="eastAsia"/>
          <w:bCs/>
        </w:rPr>
        <w:t>(</w:t>
      </w:r>
      <w:r>
        <w:rPr>
          <w:bCs/>
        </w:rPr>
        <w:t>ASA1-2</w:t>
      </w:r>
      <w:r>
        <w:rPr>
          <w:rFonts w:hint="eastAsia"/>
          <w:bCs/>
        </w:rPr>
        <w:t>、</w:t>
      </w:r>
      <w:r w:rsidR="00426CF5">
        <w:rPr>
          <w:rFonts w:hint="eastAsia"/>
          <w:bCs/>
        </w:rPr>
        <w:t>1</w:t>
      </w:r>
      <w:r w:rsidR="00426CF5">
        <w:rPr>
          <w:bCs/>
        </w:rPr>
        <w:t>5</w:t>
      </w:r>
      <w:r>
        <w:rPr>
          <w:rFonts w:hint="eastAsia"/>
          <w:bCs/>
        </w:rPr>
        <w:t>歳－</w:t>
      </w:r>
      <w:r>
        <w:rPr>
          <w:rFonts w:hint="eastAsia"/>
          <w:bCs/>
        </w:rPr>
        <w:t>80</w:t>
      </w:r>
      <w:r>
        <w:rPr>
          <w:rFonts w:hint="eastAsia"/>
          <w:bCs/>
        </w:rPr>
        <w:t>歳</w:t>
      </w:r>
      <w:r>
        <w:rPr>
          <w:bCs/>
        </w:rPr>
        <w:t>)</w:t>
      </w:r>
      <w:r>
        <w:rPr>
          <w:rFonts w:hint="eastAsia"/>
          <w:bCs/>
        </w:rPr>
        <w:t>を対象とする。</w:t>
      </w:r>
    </w:p>
    <w:p w14:paraId="4EC1BB76" w14:textId="17D09778" w:rsidR="0078664D" w:rsidRDefault="0078664D" w:rsidP="003F1601">
      <w:bookmarkStart w:id="0" w:name="_Hlk101930557"/>
      <w:r>
        <w:rPr>
          <w:rFonts w:hint="eastAsia"/>
        </w:rPr>
        <w:t>(</w:t>
      </w:r>
      <w:r>
        <w:t>除外基準</w:t>
      </w:r>
      <w:r>
        <w:rPr>
          <w:rFonts w:hint="eastAsia"/>
        </w:rPr>
        <w:t>)</w:t>
      </w:r>
    </w:p>
    <w:bookmarkEnd w:id="0"/>
    <w:p w14:paraId="774F0184" w14:textId="77777777" w:rsidR="003F1601" w:rsidRDefault="003F1601" w:rsidP="005D1026">
      <w:r>
        <w:rPr>
          <w:rFonts w:hint="eastAsia"/>
        </w:rPr>
        <w:t>・</w:t>
      </w:r>
      <w:r>
        <w:rPr>
          <w:rFonts w:hint="eastAsia"/>
        </w:rPr>
        <w:t>ASA</w:t>
      </w:r>
      <w:r>
        <w:rPr>
          <w:rFonts w:hint="eastAsia"/>
        </w:rPr>
        <w:t>３以上の患者</w:t>
      </w:r>
    </w:p>
    <w:p w14:paraId="7C39B636" w14:textId="77777777" w:rsidR="003F1601" w:rsidRDefault="003F1601" w:rsidP="005D1026">
      <w:r>
        <w:rPr>
          <w:rFonts w:hint="eastAsia"/>
        </w:rPr>
        <w:t>・緊急症例</w:t>
      </w:r>
    </w:p>
    <w:p w14:paraId="21FB74B8" w14:textId="5F636136" w:rsidR="003F1601" w:rsidRDefault="003F1601" w:rsidP="005D1026">
      <w:r>
        <w:rPr>
          <w:rFonts w:hint="eastAsia"/>
        </w:rPr>
        <w:t>・</w:t>
      </w:r>
      <w:r>
        <w:rPr>
          <w:rFonts w:hint="eastAsia"/>
        </w:rPr>
        <w:t>1</w:t>
      </w:r>
      <w:r w:rsidR="00426CF5">
        <w:t>4</w:t>
      </w:r>
      <w:r>
        <w:rPr>
          <w:rFonts w:hint="eastAsia"/>
        </w:rPr>
        <w:t>歳以下・</w:t>
      </w:r>
      <w:r>
        <w:rPr>
          <w:rFonts w:hint="eastAsia"/>
        </w:rPr>
        <w:t>81</w:t>
      </w:r>
      <w:r>
        <w:rPr>
          <w:rFonts w:hint="eastAsia"/>
        </w:rPr>
        <w:t>歳以上の症例</w:t>
      </w:r>
    </w:p>
    <w:p w14:paraId="3E283AD4" w14:textId="77777777" w:rsidR="003F1601" w:rsidRDefault="003F1601" w:rsidP="003F1601">
      <w:r>
        <w:rPr>
          <w:rFonts w:hint="eastAsia"/>
        </w:rPr>
        <w:t>・</w:t>
      </w:r>
      <w:r>
        <w:rPr>
          <w:rFonts w:hint="eastAsia"/>
        </w:rPr>
        <w:t>3</w:t>
      </w:r>
      <w:r>
        <w:rPr>
          <w:rFonts w:hint="eastAsia"/>
        </w:rPr>
        <w:t>時間以上の手術</w:t>
      </w:r>
    </w:p>
    <w:p w14:paraId="1C0D1D42" w14:textId="63F8ACE1" w:rsidR="003F1601" w:rsidRPr="003F1601" w:rsidRDefault="003F1601" w:rsidP="005D1026">
      <w:r>
        <w:rPr>
          <w:rFonts w:hint="eastAsia"/>
        </w:rPr>
        <w:t>・</w:t>
      </w:r>
      <w:r>
        <w:rPr>
          <w:rFonts w:hint="eastAsia"/>
        </w:rPr>
        <w:t>BMI</w:t>
      </w:r>
      <w:r w:rsidR="00426CF5">
        <w:rPr>
          <w:rFonts w:hint="eastAsia"/>
        </w:rPr>
        <w:t>30</w:t>
      </w:r>
      <w:r w:rsidR="00426CF5">
        <w:rPr>
          <w:rFonts w:hint="eastAsia"/>
        </w:rPr>
        <w:t>以上</w:t>
      </w:r>
      <w:r>
        <w:rPr>
          <w:rFonts w:hint="eastAsia"/>
        </w:rPr>
        <w:t>の患者</w:t>
      </w:r>
    </w:p>
    <w:p w14:paraId="0AEC381D" w14:textId="77777777" w:rsidR="003F1601" w:rsidRDefault="003F1601" w:rsidP="003F1601">
      <w:r>
        <w:rPr>
          <w:rFonts w:hint="eastAsia"/>
        </w:rPr>
        <w:t>・気道確保方法が不明であった症例</w:t>
      </w:r>
    </w:p>
    <w:p w14:paraId="458A5E54" w14:textId="5450B27E" w:rsidR="003F1601" w:rsidRDefault="003F1601" w:rsidP="003F1601">
      <w:r>
        <w:rPr>
          <w:rFonts w:hint="eastAsia"/>
        </w:rPr>
        <w:t>・術前から低酸素血症を認める症例</w:t>
      </w:r>
    </w:p>
    <w:p w14:paraId="28CE4430" w14:textId="0D2B94A0" w:rsidR="00BB699F" w:rsidRDefault="00426CF5" w:rsidP="005D1026">
      <w:r>
        <w:rPr>
          <w:rFonts w:hint="eastAsia"/>
        </w:rPr>
        <w:t>・絶飲食の保たれていない患者</w:t>
      </w:r>
    </w:p>
    <w:p w14:paraId="43366D62" w14:textId="5EED09F7" w:rsidR="0000169C" w:rsidRDefault="0000169C" w:rsidP="005D1026"/>
    <w:p w14:paraId="3DB25C14" w14:textId="458FA28E" w:rsidR="00C31339" w:rsidRPr="00635B1A" w:rsidRDefault="002B1145">
      <w:pPr>
        <w:rPr>
          <w:b/>
        </w:rPr>
      </w:pPr>
      <w:r>
        <w:rPr>
          <w:rFonts w:hint="eastAsia"/>
          <w:b/>
        </w:rPr>
        <w:t>6</w:t>
      </w:r>
      <w:r w:rsidR="00635B1A" w:rsidRPr="00635B1A">
        <w:rPr>
          <w:rFonts w:hint="eastAsia"/>
          <w:b/>
        </w:rPr>
        <w:t>.</w:t>
      </w:r>
      <w:r w:rsidR="00C31339" w:rsidRPr="00635B1A">
        <w:rPr>
          <w:rFonts w:hint="eastAsia"/>
          <w:b/>
        </w:rPr>
        <w:t>【研究の科学的</w:t>
      </w:r>
      <w:r w:rsidR="00465078">
        <w:rPr>
          <w:rFonts w:hint="eastAsia"/>
          <w:b/>
        </w:rPr>
        <w:t>合理性</w:t>
      </w:r>
      <w:r w:rsidR="00C31339" w:rsidRPr="00635B1A">
        <w:rPr>
          <w:rFonts w:hint="eastAsia"/>
          <w:b/>
        </w:rPr>
        <w:t>の根拠】</w:t>
      </w:r>
    </w:p>
    <w:p w14:paraId="558DC0E7" w14:textId="2D8AFC37" w:rsidR="00170EC9" w:rsidRDefault="00A84FD5" w:rsidP="00170EC9">
      <w:r>
        <w:rPr>
          <w:rFonts w:hint="eastAsia"/>
        </w:rPr>
        <w:t>腹腔鏡手術で声門上器具と気管挿管を比較したメタアナリシスでは、気管挿管群の方が</w:t>
      </w:r>
      <w:r w:rsidRPr="00D60DF4">
        <w:rPr>
          <w:rFonts w:hint="eastAsia"/>
        </w:rPr>
        <w:t>喉頭痙攣、咳、嗄声、咽頭痛の発生率が高く、声門上器具の有用性が報告されて</w:t>
      </w:r>
      <w:r>
        <w:rPr>
          <w:rFonts w:hint="eastAsia"/>
        </w:rPr>
        <w:t>いる</w:t>
      </w:r>
      <w:r>
        <w:rPr>
          <w:vertAlign w:val="superscript"/>
        </w:rPr>
        <w:t>4)</w:t>
      </w:r>
      <w:r>
        <w:rPr>
          <w:rFonts w:hint="eastAsia"/>
        </w:rPr>
        <w:t>。また、頭低位を伴う婦人科腹腔鏡手術での声門上器具管理の安全性も以前から報告されており、麻酔管理としては妥当であると考える。</w:t>
      </w:r>
      <w:r w:rsidR="00170EC9">
        <w:rPr>
          <w:rFonts w:hint="eastAsia"/>
        </w:rPr>
        <w:t>ただ、症例数が</w:t>
      </w:r>
      <w:r w:rsidR="00170EC9">
        <w:rPr>
          <w:rFonts w:hint="eastAsia"/>
        </w:rPr>
        <w:t>100</w:t>
      </w:r>
      <w:r w:rsidR="00170EC9">
        <w:rPr>
          <w:rFonts w:hint="eastAsia"/>
        </w:rPr>
        <w:t>を超えるような臨床試験報告はほとんどなく、当院での過去の豊富な症例数を踏まえた研究は研究価値が高いと考える。</w:t>
      </w:r>
    </w:p>
    <w:p w14:paraId="6288D855" w14:textId="71FB976C" w:rsidR="00A84FD5" w:rsidRPr="00640F19" w:rsidRDefault="00A84FD5" w:rsidP="00023BB7">
      <w:r>
        <w:rPr>
          <w:rFonts w:hint="eastAsia"/>
        </w:rPr>
        <w:t>婦人科腹腔鏡手術においても声門上器具で安全に麻酔管理を行うことができることが示せれば、その他の腹腔鏡手術における麻酔管理と同様に</w:t>
      </w:r>
      <w:r w:rsidR="00170EC9">
        <w:rPr>
          <w:rFonts w:hint="eastAsia"/>
        </w:rPr>
        <w:t>、術後の気道トラブルを減らすことができ、利点が大きいと考える。</w:t>
      </w:r>
      <w:r>
        <w:rPr>
          <w:rFonts w:hint="eastAsia"/>
        </w:rPr>
        <w:t>また、術後</w:t>
      </w:r>
      <w:r>
        <w:rPr>
          <w:rFonts w:hint="eastAsia"/>
        </w:rPr>
        <w:t>48</w:t>
      </w:r>
      <w:r>
        <w:rPr>
          <w:rFonts w:hint="eastAsia"/>
        </w:rPr>
        <w:t>時間と比較的長期間</w:t>
      </w:r>
      <w:r w:rsidR="00640F19">
        <w:rPr>
          <w:rFonts w:hint="eastAsia"/>
        </w:rPr>
        <w:t>の</w:t>
      </w:r>
      <w:r>
        <w:rPr>
          <w:rFonts w:hint="eastAsia"/>
        </w:rPr>
        <w:t>低酸素血症イベントを検討した報告はなく、</w:t>
      </w:r>
      <w:r w:rsidR="00640F19">
        <w:rPr>
          <w:rFonts w:hint="eastAsia"/>
        </w:rPr>
        <w:t>意義が</w:t>
      </w:r>
      <w:r>
        <w:rPr>
          <w:rFonts w:hint="eastAsia"/>
        </w:rPr>
        <w:t>あると考える。</w:t>
      </w:r>
    </w:p>
    <w:p w14:paraId="5795D674" w14:textId="674F269A" w:rsidR="006812D2" w:rsidRDefault="002B1145" w:rsidP="00023BB7">
      <w:pPr>
        <w:rPr>
          <w:b/>
        </w:rPr>
      </w:pPr>
      <w:r>
        <w:rPr>
          <w:rFonts w:hint="eastAsia"/>
          <w:b/>
        </w:rPr>
        <w:lastRenderedPageBreak/>
        <w:t>7</w:t>
      </w:r>
      <w:r w:rsidR="00635B1A" w:rsidRPr="00635B1A">
        <w:rPr>
          <w:rFonts w:hint="eastAsia"/>
          <w:b/>
        </w:rPr>
        <w:t>.</w:t>
      </w:r>
      <w:r w:rsidR="00C31339" w:rsidRPr="00635B1A">
        <w:rPr>
          <w:rFonts w:hint="eastAsia"/>
          <w:b/>
        </w:rPr>
        <w:t>【インフォームド・コンセントを受ける手続き等】</w:t>
      </w:r>
    </w:p>
    <w:p w14:paraId="7E5C71D2" w14:textId="2A452C80" w:rsidR="006812D2" w:rsidRPr="00384E7B" w:rsidRDefault="00A1387C" w:rsidP="00133748">
      <w:pPr>
        <w:rPr>
          <w:bCs/>
        </w:rPr>
      </w:pPr>
      <w:r>
        <w:rPr>
          <w:rFonts w:hint="eastAsia"/>
          <w:bCs/>
        </w:rPr>
        <w:t>本研究は、当院にて実施された婦人科腹腔鏡手術に対して、気道確保方法と術後低酸素血症の有無や種々の観察項目について、電子カルテと麻酔記録から情報を収集する、単施設後ろ向き観察研究である。本研究のために特別に加える侵襲や介入はないため、個別にインフォームドコンセントは行わない。</w:t>
      </w:r>
      <w:r w:rsidR="00133748" w:rsidRPr="00133748">
        <w:rPr>
          <w:rFonts w:hint="eastAsia"/>
          <w:bCs/>
        </w:rPr>
        <w:t>研究の実施についてはオプトアウトを作成し、新潟大学医学部医学科ホームページ上で公開する。</w:t>
      </w:r>
    </w:p>
    <w:p w14:paraId="12E0AE6A" w14:textId="77777777" w:rsidR="006812D2" w:rsidRPr="00A1387C" w:rsidRDefault="006812D2" w:rsidP="00023BB7">
      <w:pPr>
        <w:rPr>
          <w:b/>
        </w:rPr>
      </w:pPr>
    </w:p>
    <w:p w14:paraId="24DC7D5B" w14:textId="2A50F1E4" w:rsidR="00023BB7" w:rsidRDefault="002B1145" w:rsidP="00023BB7">
      <w:pPr>
        <w:rPr>
          <w:b/>
        </w:rPr>
      </w:pPr>
      <w:r>
        <w:rPr>
          <w:rFonts w:hint="eastAsia"/>
          <w:b/>
        </w:rPr>
        <w:t>8</w:t>
      </w:r>
      <w:r w:rsidR="00635B1A" w:rsidRPr="00635B1A">
        <w:rPr>
          <w:rFonts w:hint="eastAsia"/>
          <w:b/>
        </w:rPr>
        <w:t>.</w:t>
      </w:r>
      <w:r w:rsidR="00C31339" w:rsidRPr="00635B1A">
        <w:rPr>
          <w:rFonts w:hint="eastAsia"/>
          <w:b/>
        </w:rPr>
        <w:t>【</w:t>
      </w:r>
      <w:r w:rsidR="00023BB7" w:rsidRPr="00635B1A">
        <w:rPr>
          <w:rFonts w:hint="eastAsia"/>
          <w:b/>
        </w:rPr>
        <w:t>個人情報等の取り扱い】</w:t>
      </w:r>
    </w:p>
    <w:p w14:paraId="19FE3C4B" w14:textId="77777777" w:rsidR="00580DB2" w:rsidRDefault="00A1387C" w:rsidP="00580DB2">
      <w:r>
        <w:rPr>
          <w:rFonts w:hint="eastAsia"/>
          <w:bCs/>
        </w:rPr>
        <w:t>本研究により取集したデータは、個人の</w:t>
      </w:r>
      <w:r w:rsidR="00580DB2">
        <w:rPr>
          <w:rFonts w:hint="eastAsia"/>
        </w:rPr>
        <w:t>特定につながる情報を、固有症例識別番号を設定</w:t>
      </w:r>
    </w:p>
    <w:p w14:paraId="6DD7DCBC" w14:textId="0D3C009A" w:rsidR="00580DB2" w:rsidRPr="00580DB2" w:rsidRDefault="00580DB2" w:rsidP="00023BB7">
      <w:pPr>
        <w:rPr>
          <w:bCs/>
        </w:rPr>
      </w:pPr>
      <w:r>
        <w:rPr>
          <w:rFonts w:hint="eastAsia"/>
        </w:rPr>
        <w:t>した上で解析を行ない、個人情報が外部に漏洩することのないように厳重に管理する。</w:t>
      </w:r>
    </w:p>
    <w:p w14:paraId="03A3AE89" w14:textId="77777777" w:rsidR="00580DB2" w:rsidRDefault="00093A06" w:rsidP="00093A06">
      <w:r>
        <w:rPr>
          <w:rFonts w:hint="eastAsia"/>
        </w:rPr>
        <w:t>固有症例識別番号の設定方法として、電子カルテ、</w:t>
      </w:r>
      <w:r w:rsidRPr="00093A06">
        <w:rPr>
          <w:rFonts w:hint="eastAsia"/>
        </w:rPr>
        <w:t>麻酔記録</w:t>
      </w:r>
      <w:r>
        <w:rPr>
          <w:rFonts w:hint="eastAsia"/>
        </w:rPr>
        <w:t>から個人を識別できる情報（氏名、住所、生年月日、電話番号など）を削除し独自の符号を付す作業を行なう。</w:t>
      </w:r>
    </w:p>
    <w:p w14:paraId="1073DDBA" w14:textId="6255DBB8" w:rsidR="00093A06" w:rsidRDefault="00093A06" w:rsidP="00093A06">
      <w:r>
        <w:rPr>
          <w:rFonts w:hint="eastAsia"/>
        </w:rPr>
        <w:t>個人と符号の対応表は個人情報管理責任者（</w:t>
      </w:r>
      <w:r w:rsidR="00580DB2">
        <w:rPr>
          <w:rFonts w:hint="eastAsia"/>
        </w:rPr>
        <w:t>新潟県立十日町病院麻酔科、鴨田知明</w:t>
      </w:r>
      <w:r>
        <w:rPr>
          <w:rFonts w:hint="eastAsia"/>
        </w:rPr>
        <w:t>）が保管する。解析結果の公表に際しては、識別を行なったデータを用い、個人情報の漏洩に配慮する。本研究により収集したデータの外部への持ち出しは原則禁止とする。</w:t>
      </w:r>
      <w:r>
        <w:cr/>
      </w:r>
    </w:p>
    <w:p w14:paraId="3A9BF1F6" w14:textId="58F79319" w:rsidR="00047D97" w:rsidRPr="00635B1A" w:rsidRDefault="002B1145">
      <w:pPr>
        <w:rPr>
          <w:b/>
        </w:rPr>
      </w:pPr>
      <w:r>
        <w:rPr>
          <w:rFonts w:hint="eastAsia"/>
          <w:b/>
        </w:rPr>
        <w:t>9</w:t>
      </w:r>
      <w:r w:rsidR="00FD4882" w:rsidRPr="00635B1A">
        <w:rPr>
          <w:rFonts w:hint="eastAsia"/>
          <w:b/>
        </w:rPr>
        <w:t>.</w:t>
      </w:r>
      <w:r w:rsidR="00FD4882" w:rsidRPr="00635B1A">
        <w:rPr>
          <w:rFonts w:hint="eastAsia"/>
          <w:b/>
        </w:rPr>
        <w:t>【</w:t>
      </w:r>
      <w:r w:rsidR="001B5F25" w:rsidRPr="001B5F25">
        <w:rPr>
          <w:rFonts w:hint="eastAsia"/>
          <w:b/>
        </w:rPr>
        <w:t>研究対象者に生じる負担並びに予測されるリスク及び利益</w:t>
      </w:r>
      <w:r w:rsidR="00FD4882">
        <w:rPr>
          <w:rFonts w:hint="eastAsia"/>
          <w:b/>
        </w:rPr>
        <w:t>，</w:t>
      </w:r>
      <w:r w:rsidR="001B5F25" w:rsidRPr="001B5F25">
        <w:rPr>
          <w:rFonts w:hint="eastAsia"/>
          <w:b/>
        </w:rPr>
        <w:t>これらの総合的評価並びに当該負担及びリスクを最小化する対策</w:t>
      </w:r>
      <w:r w:rsidR="00047D97" w:rsidRPr="00635B1A">
        <w:rPr>
          <w:rFonts w:hint="eastAsia"/>
          <w:b/>
        </w:rPr>
        <w:t>】</w:t>
      </w:r>
    </w:p>
    <w:p w14:paraId="48667DE5" w14:textId="0B12C3D2" w:rsidR="00A739D8" w:rsidRPr="005950F1" w:rsidRDefault="00AD72DE" w:rsidP="005950F1">
      <w:r>
        <w:rPr>
          <w:rFonts w:hint="eastAsia"/>
        </w:rPr>
        <w:t>研究に参加することにより対象者に特別の利益は生じない。一方で特別な</w:t>
      </w:r>
      <w:r w:rsidR="005950F1" w:rsidRPr="005950F1">
        <w:rPr>
          <w:rFonts w:hint="eastAsia"/>
        </w:rPr>
        <w:t>介入および侵襲を伴わないことから、研究対象者に生じる負担および危険性はない。</w:t>
      </w:r>
    </w:p>
    <w:p w14:paraId="60117BC9" w14:textId="77777777" w:rsidR="005950F1" w:rsidRPr="005950F1" w:rsidRDefault="005950F1" w:rsidP="005950F1">
      <w:pPr>
        <w:rPr>
          <w:color w:val="FF0000"/>
        </w:rPr>
      </w:pPr>
    </w:p>
    <w:p w14:paraId="1EF8A51E" w14:textId="5BA3D647" w:rsidR="00047D97" w:rsidRPr="00635B1A" w:rsidRDefault="002B1145" w:rsidP="007612DA">
      <w:pPr>
        <w:rPr>
          <w:b/>
        </w:rPr>
      </w:pPr>
      <w:r>
        <w:rPr>
          <w:rFonts w:hint="eastAsia"/>
          <w:b/>
        </w:rPr>
        <w:t>10</w:t>
      </w:r>
      <w:r w:rsidR="00635B1A" w:rsidRPr="00635B1A">
        <w:rPr>
          <w:rFonts w:hint="eastAsia"/>
          <w:b/>
        </w:rPr>
        <w:t>.</w:t>
      </w:r>
      <w:r w:rsidR="007C02C2" w:rsidRPr="00635B1A">
        <w:rPr>
          <w:rFonts w:hint="eastAsia"/>
          <w:b/>
        </w:rPr>
        <w:t>【</w:t>
      </w:r>
      <w:r w:rsidR="00FD4882" w:rsidRPr="00FD4882">
        <w:rPr>
          <w:rFonts w:hint="eastAsia"/>
          <w:b/>
        </w:rPr>
        <w:t>試料・情報（研究に用いられる情報に係る資料を含む。）の保管及び廃棄の方法</w:t>
      </w:r>
      <w:r w:rsidR="00047D97" w:rsidRPr="00635B1A">
        <w:rPr>
          <w:rFonts w:hint="eastAsia"/>
          <w:b/>
        </w:rPr>
        <w:t>】</w:t>
      </w:r>
    </w:p>
    <w:p w14:paraId="5AEA88C9" w14:textId="1931F0CE" w:rsidR="008B3938" w:rsidRDefault="008B3938" w:rsidP="008B3938">
      <w:pPr>
        <w:tabs>
          <w:tab w:val="left" w:pos="3390"/>
        </w:tabs>
      </w:pPr>
      <w:r>
        <w:rPr>
          <w:rFonts w:hint="eastAsia"/>
        </w:rPr>
        <w:t>情報は匿名化の後、個人情報管理者（</w:t>
      </w:r>
      <w:r w:rsidR="00580DB2">
        <w:rPr>
          <w:rFonts w:hint="eastAsia"/>
        </w:rPr>
        <w:t>新潟県立十日町病院麻酔科、鴨田知明</w:t>
      </w:r>
      <w:r>
        <w:rPr>
          <w:rFonts w:hint="eastAsia"/>
        </w:rPr>
        <w:t>）において厳重に管理する。本研究で得られた試料・情報は、研究終了</w:t>
      </w:r>
      <w:r>
        <w:rPr>
          <w:rFonts w:hint="eastAsia"/>
        </w:rPr>
        <w:t>10</w:t>
      </w:r>
      <w:r>
        <w:rPr>
          <w:rFonts w:hint="eastAsia"/>
        </w:rPr>
        <w:t>年後に個人を識別できる情報を確実に削除した上で廃棄する。なお、通常診療に用いる医療情報の保管・破棄は関連法規（医師法）等の規定に従うものとする。</w:t>
      </w:r>
      <w:r>
        <w:cr/>
      </w:r>
    </w:p>
    <w:p w14:paraId="55DC457E" w14:textId="41B4FC41" w:rsidR="006079FE" w:rsidRDefault="002B1145">
      <w:pPr>
        <w:rPr>
          <w:b/>
        </w:rPr>
      </w:pPr>
      <w:r>
        <w:rPr>
          <w:rFonts w:hint="eastAsia"/>
          <w:b/>
        </w:rPr>
        <w:t>11</w:t>
      </w:r>
      <w:r w:rsidR="00FD4882">
        <w:rPr>
          <w:rFonts w:hint="eastAsia"/>
          <w:b/>
        </w:rPr>
        <w:t>.</w:t>
      </w:r>
      <w:r w:rsidR="007C02C2" w:rsidRPr="00635B1A">
        <w:rPr>
          <w:rFonts w:hint="eastAsia"/>
          <w:b/>
        </w:rPr>
        <w:t>【研究機関の長への報告内容及び方法】</w:t>
      </w:r>
    </w:p>
    <w:p w14:paraId="1914315D" w14:textId="0044EB6F" w:rsidR="007C02C2" w:rsidRPr="003C5C87" w:rsidRDefault="00A8672B">
      <w:r>
        <w:t>本研究の適正性・信頼性・継続性に影響を与える事実を把握した場合、</w:t>
      </w:r>
      <w:r w:rsidR="003C5C87">
        <w:rPr>
          <w:rFonts w:hint="eastAsia"/>
        </w:rPr>
        <w:t>学</w:t>
      </w:r>
      <w:r>
        <w:t>長へ文書にて報告する。また、研究の進捗状況、有害事象の発生状況、終了</w:t>
      </w:r>
      <w:r>
        <w:rPr>
          <w:rFonts w:hint="eastAsia"/>
        </w:rPr>
        <w:t>（</w:t>
      </w:r>
      <w:r>
        <w:t>あるいは中止）については、その都度報告する</w:t>
      </w:r>
      <w:r>
        <w:rPr>
          <w:rFonts w:hint="eastAsia"/>
        </w:rPr>
        <w:t>。</w:t>
      </w:r>
      <w:r w:rsidR="006079FE" w:rsidRPr="003C5C87">
        <w:rPr>
          <w:rFonts w:hint="eastAsia"/>
        </w:rPr>
        <w:t>研究期間中</w:t>
      </w:r>
      <w:r w:rsidR="001F1AE7" w:rsidRPr="003C5C87">
        <w:rPr>
          <w:rFonts w:hint="eastAsia"/>
        </w:rPr>
        <w:t>、</w:t>
      </w:r>
      <w:r w:rsidR="006079FE" w:rsidRPr="003C5C87">
        <w:rPr>
          <w:rFonts w:hint="eastAsia"/>
        </w:rPr>
        <w:t>学長への実施状況報告を倫理審査申請システムより</w:t>
      </w:r>
      <w:r w:rsidR="006079FE" w:rsidRPr="003C5C87">
        <w:rPr>
          <w:rFonts w:hint="eastAsia"/>
        </w:rPr>
        <w:t>1</w:t>
      </w:r>
      <w:r w:rsidR="006079FE" w:rsidRPr="003C5C87">
        <w:rPr>
          <w:rFonts w:hint="eastAsia"/>
        </w:rPr>
        <w:t>年に</w:t>
      </w:r>
      <w:r w:rsidR="006079FE" w:rsidRPr="003C5C87">
        <w:rPr>
          <w:rFonts w:hint="eastAsia"/>
        </w:rPr>
        <w:t>1</w:t>
      </w:r>
      <w:r w:rsidR="006079FE" w:rsidRPr="003C5C87">
        <w:rPr>
          <w:rFonts w:hint="eastAsia"/>
        </w:rPr>
        <w:t>回行う。</w:t>
      </w:r>
      <w:r w:rsidR="007612DA" w:rsidRPr="003C5C87">
        <w:rPr>
          <w:rFonts w:hint="eastAsia"/>
        </w:rPr>
        <w:t>研究終了後</w:t>
      </w:r>
      <w:r w:rsidR="006B3F81" w:rsidRPr="003C5C87">
        <w:rPr>
          <w:rFonts w:hint="eastAsia"/>
        </w:rPr>
        <w:t>は学長へ</w:t>
      </w:r>
      <w:r w:rsidR="007612DA" w:rsidRPr="003C5C87">
        <w:rPr>
          <w:rFonts w:hint="eastAsia"/>
        </w:rPr>
        <w:t>遅滞なく</w:t>
      </w:r>
      <w:r w:rsidR="0074331E" w:rsidRPr="003C5C87">
        <w:rPr>
          <w:rFonts w:hint="eastAsia"/>
        </w:rPr>
        <w:t>（研究終了後３か月以内）</w:t>
      </w:r>
      <w:r w:rsidR="007612DA" w:rsidRPr="003C5C87">
        <w:rPr>
          <w:rFonts w:hint="eastAsia"/>
        </w:rPr>
        <w:t>報告する</w:t>
      </w:r>
      <w:r w:rsidR="00F605BB" w:rsidRPr="003C5C87">
        <w:rPr>
          <w:rFonts w:hint="eastAsia"/>
        </w:rPr>
        <w:t>。</w:t>
      </w:r>
    </w:p>
    <w:p w14:paraId="3D5D3F04" w14:textId="77777777" w:rsidR="00580DB2" w:rsidRDefault="00580DB2"/>
    <w:p w14:paraId="4DF28080" w14:textId="77777777" w:rsidR="000047C4" w:rsidRDefault="000047C4"/>
    <w:p w14:paraId="765F9A68" w14:textId="77777777" w:rsidR="000047C4" w:rsidRDefault="000047C4"/>
    <w:p w14:paraId="1EB99D31" w14:textId="77777777" w:rsidR="000047C4" w:rsidRDefault="000047C4"/>
    <w:p w14:paraId="3A0DB248" w14:textId="77777777" w:rsidR="000047C4" w:rsidRDefault="000047C4"/>
    <w:p w14:paraId="70ED066C" w14:textId="77777777" w:rsidR="000047C4" w:rsidRPr="00635B1A" w:rsidRDefault="000047C4"/>
    <w:p w14:paraId="1106001E" w14:textId="464E72B0" w:rsidR="00251166" w:rsidRPr="00FD4882" w:rsidRDefault="002B1145" w:rsidP="00FD4882">
      <w:pPr>
        <w:rPr>
          <w:b/>
        </w:rPr>
      </w:pPr>
      <w:r>
        <w:rPr>
          <w:rFonts w:hint="eastAsia"/>
          <w:b/>
        </w:rPr>
        <w:lastRenderedPageBreak/>
        <w:t>12</w:t>
      </w:r>
      <w:r w:rsidR="00FD4882" w:rsidRPr="00FD4882">
        <w:rPr>
          <w:rFonts w:hint="eastAsia"/>
          <w:b/>
        </w:rPr>
        <w:t>.</w:t>
      </w:r>
      <w:r w:rsidR="00FD4882" w:rsidRPr="00FD4882">
        <w:rPr>
          <w:rFonts w:hint="eastAsia"/>
          <w:b/>
        </w:rPr>
        <w:t>【研究の資金源等</w:t>
      </w:r>
      <w:r w:rsidR="00FD4882">
        <w:rPr>
          <w:rFonts w:hint="eastAsia"/>
          <w:b/>
        </w:rPr>
        <w:t>，</w:t>
      </w:r>
      <w:r w:rsidR="00FD4882" w:rsidRPr="00FD4882">
        <w:rPr>
          <w:rFonts w:hint="eastAsia"/>
          <w:b/>
        </w:rPr>
        <w:t>研究機関の研究に係る利益相反及び個人の収益等</w:t>
      </w:r>
      <w:r w:rsidR="00FD4882">
        <w:rPr>
          <w:rFonts w:hint="eastAsia"/>
          <w:b/>
        </w:rPr>
        <w:t>，</w:t>
      </w:r>
      <w:r w:rsidR="00FD4882" w:rsidRPr="00FD4882">
        <w:rPr>
          <w:rFonts w:hint="eastAsia"/>
          <w:b/>
        </w:rPr>
        <w:t>研究者等の研究に係る利益相反に関する状況】</w:t>
      </w:r>
    </w:p>
    <w:p w14:paraId="2E3F366C" w14:textId="77777777" w:rsidR="0004540E" w:rsidRDefault="0004540E">
      <w:pPr>
        <w:rPr>
          <w:b/>
        </w:rPr>
      </w:pPr>
    </w:p>
    <w:p w14:paraId="4A179790" w14:textId="77777777" w:rsidR="004B0319" w:rsidRPr="004B0319" w:rsidRDefault="004B0319">
      <w:pPr>
        <w:rPr>
          <w:b/>
        </w:rPr>
      </w:pPr>
      <w:r w:rsidRPr="004B0319">
        <w:rPr>
          <w:rFonts w:hint="eastAsia"/>
          <w:b/>
        </w:rPr>
        <w:t>①研究資金の調達方法</w:t>
      </w:r>
    </w:p>
    <w:p w14:paraId="53FD226C" w14:textId="69B1A5E0" w:rsidR="0004540E" w:rsidRDefault="008479A2">
      <w:r w:rsidRPr="008479A2">
        <w:rPr>
          <w:rFonts w:hint="eastAsia"/>
        </w:rPr>
        <w:t>本研究は、実施責任者が所属する講座の大学運営費で実施する。</w:t>
      </w:r>
    </w:p>
    <w:p w14:paraId="5F356F3F" w14:textId="77777777" w:rsidR="008479A2" w:rsidRPr="008479A2" w:rsidRDefault="008479A2"/>
    <w:p w14:paraId="311E7D00" w14:textId="2CC15488" w:rsidR="00F605BB" w:rsidRPr="00ED460E" w:rsidRDefault="00F605BB" w:rsidP="00ED460E">
      <w:pPr>
        <w:pStyle w:val="a5"/>
        <w:numPr>
          <w:ilvl w:val="0"/>
          <w:numId w:val="6"/>
        </w:numPr>
        <w:ind w:leftChars="0"/>
        <w:rPr>
          <w:b/>
        </w:rPr>
      </w:pPr>
      <w:r w:rsidRPr="00ED460E">
        <w:rPr>
          <w:rFonts w:hint="eastAsia"/>
          <w:b/>
        </w:rPr>
        <w:t>利益相反</w:t>
      </w:r>
      <w:r w:rsidR="00BE08FF" w:rsidRPr="00ED460E">
        <w:rPr>
          <w:rFonts w:hint="eastAsia"/>
          <w:b/>
        </w:rPr>
        <w:t>自己申告書の提出の有無</w:t>
      </w:r>
    </w:p>
    <w:p w14:paraId="79AE34D3" w14:textId="5F5A782E" w:rsidR="00F605BB" w:rsidRDefault="00ED460E" w:rsidP="00F605BB">
      <w:r>
        <w:rPr>
          <w:rFonts w:hint="eastAsia"/>
        </w:rPr>
        <w:t>☑</w:t>
      </w:r>
      <w:r w:rsidR="00F605BB">
        <w:rPr>
          <w:rFonts w:hint="eastAsia"/>
        </w:rPr>
        <w:t xml:space="preserve">　</w:t>
      </w:r>
      <w:r w:rsidR="00BE08FF" w:rsidRPr="00BE08FF">
        <w:rPr>
          <w:rFonts w:hint="eastAsia"/>
        </w:rPr>
        <w:t>利益相反マネジメント専門委員会へ提出済み</w:t>
      </w:r>
    </w:p>
    <w:p w14:paraId="1D45CBC1" w14:textId="55652DD5" w:rsidR="00F605BB" w:rsidRPr="00852837" w:rsidRDefault="00ED460E">
      <w:r>
        <w:rPr>
          <w:rFonts w:hint="eastAsia"/>
        </w:rPr>
        <w:t>□</w:t>
      </w:r>
      <w:r w:rsidR="00F605BB">
        <w:rPr>
          <w:rFonts w:hint="eastAsia"/>
        </w:rPr>
        <w:t xml:space="preserve">　</w:t>
      </w:r>
      <w:r w:rsidR="00BE08FF">
        <w:rPr>
          <w:rFonts w:hint="eastAsia"/>
        </w:rPr>
        <w:t>提出していない</w:t>
      </w:r>
    </w:p>
    <w:p w14:paraId="19A6791E" w14:textId="77777777" w:rsidR="00BE08FF" w:rsidRDefault="00BE08FF" w:rsidP="003811C1">
      <w:pPr>
        <w:rPr>
          <w:b/>
        </w:rPr>
      </w:pPr>
    </w:p>
    <w:p w14:paraId="22812AC0" w14:textId="7C6ADB3E" w:rsidR="003811C1" w:rsidRPr="00635B1A" w:rsidRDefault="002B1145" w:rsidP="003811C1">
      <w:pPr>
        <w:rPr>
          <w:b/>
        </w:rPr>
      </w:pPr>
      <w:r>
        <w:rPr>
          <w:rFonts w:hint="eastAsia"/>
          <w:b/>
        </w:rPr>
        <w:t>13</w:t>
      </w:r>
      <w:r w:rsidR="00635B1A" w:rsidRPr="00635B1A">
        <w:rPr>
          <w:rFonts w:hint="eastAsia"/>
          <w:b/>
        </w:rPr>
        <w:t>.</w:t>
      </w:r>
      <w:r w:rsidR="003811C1" w:rsidRPr="00635B1A">
        <w:rPr>
          <w:rFonts w:hint="eastAsia"/>
          <w:b/>
        </w:rPr>
        <w:t>【研究</w:t>
      </w:r>
      <w:r w:rsidR="00FD4882">
        <w:rPr>
          <w:rFonts w:hint="eastAsia"/>
          <w:b/>
        </w:rPr>
        <w:t>に関する</w:t>
      </w:r>
      <w:r w:rsidR="001F4B90" w:rsidRPr="00635B1A">
        <w:rPr>
          <w:rFonts w:hint="eastAsia"/>
          <w:b/>
        </w:rPr>
        <w:t>情報</w:t>
      </w:r>
      <w:r w:rsidR="00FD4882">
        <w:rPr>
          <w:rFonts w:hint="eastAsia"/>
          <w:b/>
        </w:rPr>
        <w:t>公開の</w:t>
      </w:r>
      <w:r w:rsidR="003811C1" w:rsidRPr="00635B1A">
        <w:rPr>
          <w:rFonts w:hint="eastAsia"/>
          <w:b/>
        </w:rPr>
        <w:t>方法】</w:t>
      </w:r>
    </w:p>
    <w:p w14:paraId="6A4EF454" w14:textId="060EBCC7" w:rsidR="007612DA" w:rsidRDefault="00A72609">
      <w:r>
        <w:t>本研究</w:t>
      </w:r>
      <w:r w:rsidR="00606AC0">
        <w:t>の</w:t>
      </w:r>
      <w:r>
        <w:t>結果は</w:t>
      </w:r>
      <w:r w:rsidR="00606AC0">
        <w:t>学会発表、学術誌で公表するが、個人情報</w:t>
      </w:r>
      <w:r w:rsidR="006947A7">
        <w:t>は匿名化</w:t>
      </w:r>
      <w:r w:rsidR="00606AC0">
        <w:t>して公表する。</w:t>
      </w:r>
    </w:p>
    <w:p w14:paraId="1640BB78" w14:textId="77777777" w:rsidR="00A72609" w:rsidRDefault="00A72609"/>
    <w:p w14:paraId="72001999" w14:textId="4593BD7E" w:rsidR="005B4C94" w:rsidRPr="00A90A8F" w:rsidRDefault="002B1145">
      <w:pPr>
        <w:rPr>
          <w:b/>
        </w:rPr>
      </w:pPr>
      <w:r>
        <w:rPr>
          <w:rFonts w:hint="eastAsia"/>
          <w:b/>
        </w:rPr>
        <w:t>14</w:t>
      </w:r>
      <w:r w:rsidR="005B4C94" w:rsidRPr="00A90A8F">
        <w:rPr>
          <w:rFonts w:hint="eastAsia"/>
          <w:b/>
        </w:rPr>
        <w:t>.</w:t>
      </w:r>
      <w:r w:rsidR="005B4C94" w:rsidRPr="00A90A8F">
        <w:rPr>
          <w:rFonts w:hint="eastAsia"/>
          <w:b/>
        </w:rPr>
        <w:t>【</w:t>
      </w:r>
      <w:r w:rsidR="00606AC0" w:rsidRPr="00A90A8F">
        <w:rPr>
          <w:rFonts w:hint="eastAsia"/>
          <w:b/>
        </w:rPr>
        <w:t>研究対象者等及びその関係者からの相談等への対応</w:t>
      </w:r>
      <w:r w:rsidR="005B4C94" w:rsidRPr="00A90A8F">
        <w:rPr>
          <w:rFonts w:hint="eastAsia"/>
          <w:b/>
        </w:rPr>
        <w:t>】</w:t>
      </w:r>
    </w:p>
    <w:p w14:paraId="0FB98837" w14:textId="3F7BA849" w:rsidR="00606AC0" w:rsidRPr="002F47A7" w:rsidRDefault="00606AC0" w:rsidP="00606AC0">
      <w:pPr>
        <w:rPr>
          <w:color w:val="FF0000"/>
        </w:rPr>
      </w:pPr>
      <w:r w:rsidRPr="00635B1A">
        <w:rPr>
          <w:rFonts w:hint="eastAsia"/>
          <w:u w:val="single"/>
        </w:rPr>
        <w:t xml:space="preserve">住所　</w:t>
      </w:r>
      <w:r>
        <w:rPr>
          <w:rFonts w:hint="eastAsia"/>
          <w:u w:val="single"/>
        </w:rPr>
        <w:t>新潟県新潟市中央区旭町通</w:t>
      </w:r>
      <w:r>
        <w:rPr>
          <w:rFonts w:hint="eastAsia"/>
          <w:u w:val="single"/>
        </w:rPr>
        <w:t>1</w:t>
      </w:r>
      <w:r>
        <w:rPr>
          <w:rFonts w:hint="eastAsia"/>
          <w:u w:val="single"/>
        </w:rPr>
        <w:t>番町</w:t>
      </w:r>
      <w:r>
        <w:rPr>
          <w:rFonts w:hint="eastAsia"/>
          <w:u w:val="single"/>
        </w:rPr>
        <w:t>754</w:t>
      </w:r>
      <w:r>
        <w:rPr>
          <w:rFonts w:hint="eastAsia"/>
          <w:u w:val="single"/>
        </w:rPr>
        <w:t>番地</w:t>
      </w:r>
    </w:p>
    <w:p w14:paraId="5BAB4D77" w14:textId="7D096937" w:rsidR="00606AC0" w:rsidRPr="00635B1A" w:rsidRDefault="00606AC0" w:rsidP="00606AC0">
      <w:pPr>
        <w:rPr>
          <w:u w:val="single"/>
        </w:rPr>
      </w:pPr>
      <w:r w:rsidRPr="00635B1A">
        <w:rPr>
          <w:rFonts w:hint="eastAsia"/>
          <w:u w:val="single"/>
        </w:rPr>
        <w:t xml:space="preserve">電話番号　</w:t>
      </w:r>
      <w:r>
        <w:rPr>
          <w:rFonts w:hint="eastAsia"/>
          <w:u w:val="single"/>
        </w:rPr>
        <w:t>0</w:t>
      </w:r>
      <w:r>
        <w:rPr>
          <w:u w:val="single"/>
        </w:rPr>
        <w:t>25-227-2328</w:t>
      </w:r>
      <w:r>
        <w:rPr>
          <w:rFonts w:hint="eastAsia"/>
          <w:u w:val="single"/>
        </w:rPr>
        <w:t xml:space="preserve">　　</w:t>
      </w:r>
      <w:r>
        <w:rPr>
          <w:rFonts w:hint="eastAsia"/>
          <w:u w:val="single"/>
        </w:rPr>
        <w:t xml:space="preserve"> </w:t>
      </w:r>
      <w:r>
        <w:rPr>
          <w:u w:val="single"/>
        </w:rPr>
        <w:t xml:space="preserve"> </w:t>
      </w:r>
      <w:r>
        <w:rPr>
          <w:u w:val="single"/>
        </w:rPr>
        <w:t xml:space="preserve">　　</w:t>
      </w:r>
    </w:p>
    <w:p w14:paraId="55C7C3DE" w14:textId="2C7923F2" w:rsidR="00606AC0" w:rsidRPr="00635B1A" w:rsidRDefault="00606AC0" w:rsidP="00606AC0">
      <w:pPr>
        <w:rPr>
          <w:u w:val="single"/>
        </w:rPr>
      </w:pPr>
      <w:r w:rsidRPr="00635B1A">
        <w:rPr>
          <w:rFonts w:hint="eastAsia"/>
          <w:u w:val="single"/>
        </w:rPr>
        <w:t xml:space="preserve">所属　</w:t>
      </w:r>
      <w:r>
        <w:rPr>
          <w:rFonts w:hint="eastAsia"/>
          <w:u w:val="single"/>
        </w:rPr>
        <w:t>麻酔科</w:t>
      </w:r>
      <w:r w:rsidRPr="00635B1A">
        <w:rPr>
          <w:rFonts w:hint="eastAsia"/>
          <w:u w:val="single"/>
        </w:rPr>
        <w:t xml:space="preserve">　氏名</w:t>
      </w:r>
      <w:r>
        <w:rPr>
          <w:rFonts w:hint="eastAsia"/>
          <w:u w:val="single"/>
        </w:rPr>
        <w:t xml:space="preserve">　</w:t>
      </w:r>
      <w:r w:rsidR="00BB699F">
        <w:rPr>
          <w:rFonts w:hint="eastAsia"/>
          <w:u w:val="single"/>
        </w:rPr>
        <w:t>古谷</w:t>
      </w:r>
      <w:r w:rsidR="00BB699F">
        <w:rPr>
          <w:rFonts w:hint="eastAsia"/>
          <w:u w:val="single"/>
        </w:rPr>
        <w:t xml:space="preserve"> </w:t>
      </w:r>
      <w:r w:rsidR="00BB699F">
        <w:rPr>
          <w:rFonts w:hint="eastAsia"/>
          <w:u w:val="single"/>
        </w:rPr>
        <w:t>健太</w:t>
      </w:r>
      <w:r w:rsidRPr="00635B1A">
        <w:rPr>
          <w:rFonts w:hint="eastAsia"/>
          <w:u w:val="single"/>
        </w:rPr>
        <w:t xml:space="preserve">　　</w:t>
      </w:r>
    </w:p>
    <w:p w14:paraId="4A665E65" w14:textId="77777777" w:rsidR="004E2399" w:rsidRPr="004E2399" w:rsidRDefault="004E2399" w:rsidP="00F14FFE">
      <w:pPr>
        <w:rPr>
          <w:color w:val="FF0000"/>
        </w:rPr>
      </w:pPr>
    </w:p>
    <w:p w14:paraId="4D19C935" w14:textId="77777777" w:rsidR="00F14FFE" w:rsidRDefault="00F14FFE" w:rsidP="00F14FFE">
      <w:pPr>
        <w:jc w:val="center"/>
        <w:rPr>
          <w:b/>
        </w:rPr>
      </w:pPr>
      <w:r w:rsidRPr="00C674E9">
        <w:rPr>
          <w:rFonts w:hint="eastAsia"/>
          <w:b/>
          <w:bdr w:val="single" w:sz="4" w:space="0" w:color="auto"/>
        </w:rPr>
        <w:t xml:space="preserve">　</w:t>
      </w:r>
      <w:r w:rsidRPr="00233438">
        <w:rPr>
          <w:rFonts w:hint="eastAsia"/>
          <w:b/>
          <w:sz w:val="24"/>
          <w:bdr w:val="single" w:sz="4" w:space="0" w:color="auto"/>
        </w:rPr>
        <w:t>以下は該当・非該当をチェックし，該当する場合は詳細を記載すること</w:t>
      </w:r>
      <w:r w:rsidRPr="00C674E9">
        <w:rPr>
          <w:rFonts w:hint="eastAsia"/>
          <w:b/>
          <w:bdr w:val="single" w:sz="4" w:space="0" w:color="auto"/>
        </w:rPr>
        <w:t>。</w:t>
      </w:r>
      <w:r w:rsidRPr="00C674E9">
        <w:rPr>
          <w:rFonts w:hint="eastAsia"/>
          <w:b/>
        </w:rPr>
        <w:t xml:space="preserve">　</w:t>
      </w:r>
    </w:p>
    <w:p w14:paraId="393C52DB" w14:textId="77777777" w:rsidR="00F14FFE" w:rsidRPr="00907C5B" w:rsidRDefault="00F14FFE">
      <w:pPr>
        <w:rPr>
          <w:color w:val="FF0000"/>
        </w:rPr>
      </w:pPr>
    </w:p>
    <w:p w14:paraId="77D39528" w14:textId="171D0330" w:rsidR="00E651CD" w:rsidRPr="00A90A8F" w:rsidRDefault="002B1145" w:rsidP="00635B1A">
      <w:pPr>
        <w:rPr>
          <w:b/>
        </w:rPr>
      </w:pPr>
      <w:r>
        <w:rPr>
          <w:rFonts w:hint="eastAsia"/>
          <w:b/>
        </w:rPr>
        <w:t>1</w:t>
      </w:r>
      <w:r w:rsidR="00606AC0">
        <w:rPr>
          <w:rFonts w:hint="eastAsia"/>
          <w:b/>
        </w:rPr>
        <w:t>5</w:t>
      </w:r>
      <w:r w:rsidR="005B4C94" w:rsidRPr="00A90A8F">
        <w:rPr>
          <w:rFonts w:hint="eastAsia"/>
          <w:b/>
        </w:rPr>
        <w:t>.</w:t>
      </w:r>
      <w:r w:rsidR="00635B1A" w:rsidRPr="00A90A8F">
        <w:rPr>
          <w:rFonts w:hint="eastAsia"/>
          <w:b/>
        </w:rPr>
        <w:t>【代諾者等からインフォームド・コンセントを受ける</w:t>
      </w:r>
      <w:r w:rsidR="00C674E9" w:rsidRPr="00A90A8F">
        <w:rPr>
          <w:rFonts w:hint="eastAsia"/>
          <w:b/>
        </w:rPr>
        <w:t>場合</w:t>
      </w:r>
      <w:r w:rsidR="00635B1A" w:rsidRPr="00A90A8F">
        <w:rPr>
          <w:rFonts w:hint="eastAsia"/>
          <w:b/>
        </w:rPr>
        <w:t>】</w:t>
      </w:r>
    </w:p>
    <w:p w14:paraId="0B0E109A" w14:textId="2EB7AA60" w:rsidR="00635B1A" w:rsidRPr="00635B1A" w:rsidRDefault="00A73364" w:rsidP="00E651CD">
      <w:pPr>
        <w:jc w:val="right"/>
        <w:rPr>
          <w:b/>
        </w:rPr>
      </w:pPr>
      <w:r>
        <w:rPr>
          <w:rFonts w:hint="eastAsia"/>
          <w:b/>
        </w:rPr>
        <w:t>□該当・</w:t>
      </w:r>
      <w:r w:rsidR="00FB2D8F">
        <w:rPr>
          <w:rFonts w:hint="eastAsia"/>
          <w:b/>
        </w:rPr>
        <w:t>☑</w:t>
      </w:r>
      <w:r>
        <w:rPr>
          <w:rFonts w:hint="eastAsia"/>
          <w:b/>
        </w:rPr>
        <w:t>非該当</w:t>
      </w:r>
    </w:p>
    <w:p w14:paraId="47109571" w14:textId="77777777" w:rsidR="00635B1A" w:rsidRPr="00635B1A" w:rsidRDefault="00635B1A" w:rsidP="00635B1A"/>
    <w:p w14:paraId="6241DB34" w14:textId="3168FEA5" w:rsidR="00E651CD" w:rsidRPr="00A90A8F" w:rsidRDefault="00606AC0" w:rsidP="00635B1A">
      <w:pPr>
        <w:rPr>
          <w:b/>
        </w:rPr>
      </w:pPr>
      <w:r>
        <w:rPr>
          <w:rFonts w:hint="eastAsia"/>
          <w:b/>
        </w:rPr>
        <w:t>16</w:t>
      </w:r>
      <w:r w:rsidR="00635B1A" w:rsidRPr="00A90A8F">
        <w:rPr>
          <w:rFonts w:hint="eastAsia"/>
          <w:b/>
        </w:rPr>
        <w:t>.</w:t>
      </w:r>
      <w:r w:rsidR="00635B1A" w:rsidRPr="00A90A8F">
        <w:rPr>
          <w:rFonts w:hint="eastAsia"/>
          <w:b/>
        </w:rPr>
        <w:t>【インフォームド・アセント</w:t>
      </w:r>
      <w:r w:rsidR="00C674E9" w:rsidRPr="00A90A8F">
        <w:rPr>
          <w:rFonts w:hint="eastAsia"/>
          <w:b/>
        </w:rPr>
        <w:t>を得る場合</w:t>
      </w:r>
      <w:r w:rsidR="00635B1A" w:rsidRPr="00A90A8F">
        <w:rPr>
          <w:rFonts w:hint="eastAsia"/>
          <w:b/>
        </w:rPr>
        <w:t>】</w:t>
      </w:r>
    </w:p>
    <w:p w14:paraId="13833ADA" w14:textId="3B26363A" w:rsidR="00635B1A" w:rsidRPr="00635B1A" w:rsidRDefault="00A73364" w:rsidP="00E651CD">
      <w:pPr>
        <w:jc w:val="right"/>
        <w:rPr>
          <w:b/>
        </w:rPr>
      </w:pPr>
      <w:r w:rsidRPr="00A73364">
        <w:rPr>
          <w:rFonts w:hint="eastAsia"/>
          <w:b/>
        </w:rPr>
        <w:t>□該当・</w:t>
      </w:r>
      <w:r w:rsidR="00FB2D8F">
        <w:rPr>
          <w:rFonts w:hint="eastAsia"/>
          <w:b/>
        </w:rPr>
        <w:t>☑</w:t>
      </w:r>
      <w:r w:rsidRPr="00A73364">
        <w:rPr>
          <w:rFonts w:hint="eastAsia"/>
          <w:b/>
        </w:rPr>
        <w:t>非該当</w:t>
      </w:r>
    </w:p>
    <w:p w14:paraId="101A7E74" w14:textId="77777777" w:rsidR="00AB48F6" w:rsidRPr="0088381E" w:rsidRDefault="00AB48F6"/>
    <w:p w14:paraId="589A1984" w14:textId="0DF487FE" w:rsidR="00E651CD" w:rsidRDefault="00606AC0">
      <w:pPr>
        <w:rPr>
          <w:b/>
        </w:rPr>
      </w:pPr>
      <w:r>
        <w:rPr>
          <w:rFonts w:hint="eastAsia"/>
          <w:b/>
        </w:rPr>
        <w:t>17</w:t>
      </w:r>
      <w:r w:rsidR="00E97156" w:rsidRPr="00A90A8F">
        <w:rPr>
          <w:rFonts w:hint="eastAsia"/>
          <w:b/>
        </w:rPr>
        <w:t>.</w:t>
      </w:r>
      <w:r w:rsidR="00E97156" w:rsidRPr="00A90A8F">
        <w:rPr>
          <w:rFonts w:hint="eastAsia"/>
          <w:b/>
        </w:rPr>
        <w:t>【研究対象者に緊急かつ明白な生命の危機が生じている状況における</w:t>
      </w:r>
      <w:r w:rsidR="00C674E9" w:rsidRPr="00A90A8F">
        <w:rPr>
          <w:rFonts w:hint="eastAsia"/>
          <w:b/>
        </w:rPr>
        <w:t>研究</w:t>
      </w:r>
      <w:r w:rsidR="00D06994" w:rsidRPr="00A90A8F">
        <w:rPr>
          <w:rFonts w:hint="eastAsia"/>
          <w:b/>
        </w:rPr>
        <w:t>を実施しよう</w:t>
      </w:r>
      <w:r w:rsidR="00D06994">
        <w:rPr>
          <w:rFonts w:hint="eastAsia"/>
          <w:b/>
        </w:rPr>
        <w:t>とする場合</w:t>
      </w:r>
      <w:r w:rsidR="00E97156" w:rsidRPr="00E97156">
        <w:rPr>
          <w:rFonts w:hint="eastAsia"/>
          <w:b/>
        </w:rPr>
        <w:t>】</w:t>
      </w:r>
    </w:p>
    <w:p w14:paraId="2AD1B36C" w14:textId="2B743369" w:rsidR="00D309CF" w:rsidRPr="00E97156" w:rsidRDefault="00A73364" w:rsidP="00E651CD">
      <w:pPr>
        <w:jc w:val="right"/>
        <w:rPr>
          <w:b/>
        </w:rPr>
      </w:pPr>
      <w:r w:rsidRPr="00A73364">
        <w:rPr>
          <w:rFonts w:hint="eastAsia"/>
          <w:b/>
        </w:rPr>
        <w:t>□該当・</w:t>
      </w:r>
      <w:r w:rsidR="00FB2D8F">
        <w:rPr>
          <w:rFonts w:hint="eastAsia"/>
          <w:b/>
        </w:rPr>
        <w:t>☑</w:t>
      </w:r>
      <w:r w:rsidRPr="00A73364">
        <w:rPr>
          <w:rFonts w:hint="eastAsia"/>
          <w:b/>
        </w:rPr>
        <w:t>非該当</w:t>
      </w:r>
    </w:p>
    <w:p w14:paraId="5EB859CE" w14:textId="77777777" w:rsidR="00FB2D8F" w:rsidRDefault="00FB2D8F" w:rsidP="00D309CF">
      <w:pPr>
        <w:rPr>
          <w:color w:val="FF0000"/>
        </w:rPr>
      </w:pPr>
    </w:p>
    <w:p w14:paraId="4B4B6B85" w14:textId="4F8D6273" w:rsidR="006D3711" w:rsidRPr="00B70706" w:rsidRDefault="002B1145" w:rsidP="00D309CF">
      <w:pPr>
        <w:rPr>
          <w:b/>
        </w:rPr>
      </w:pPr>
      <w:r>
        <w:rPr>
          <w:rFonts w:hint="eastAsia"/>
          <w:b/>
        </w:rPr>
        <w:t>1</w:t>
      </w:r>
      <w:r w:rsidR="00606AC0">
        <w:rPr>
          <w:rFonts w:hint="eastAsia"/>
          <w:b/>
        </w:rPr>
        <w:t>8</w:t>
      </w:r>
      <w:r w:rsidR="00D309CF" w:rsidRPr="00B70706">
        <w:rPr>
          <w:rFonts w:hint="eastAsia"/>
          <w:b/>
        </w:rPr>
        <w:t>.</w:t>
      </w:r>
      <w:r w:rsidR="00D309CF" w:rsidRPr="00B70706">
        <w:rPr>
          <w:rFonts w:hint="eastAsia"/>
          <w:b/>
        </w:rPr>
        <w:t>【</w:t>
      </w:r>
      <w:r w:rsidR="00D06994" w:rsidRPr="00B70706">
        <w:rPr>
          <w:rFonts w:hint="eastAsia"/>
          <w:b/>
        </w:rPr>
        <w:t>研究対象者等に経済的</w:t>
      </w:r>
      <w:r w:rsidR="00D309CF" w:rsidRPr="00B70706">
        <w:rPr>
          <w:rFonts w:hint="eastAsia"/>
          <w:b/>
        </w:rPr>
        <w:t>負担</w:t>
      </w:r>
      <w:r w:rsidR="00D06994" w:rsidRPr="00B70706">
        <w:rPr>
          <w:rFonts w:hint="eastAsia"/>
          <w:b/>
        </w:rPr>
        <w:t>又は謝礼がある場合</w:t>
      </w:r>
      <w:r w:rsidR="00D309CF" w:rsidRPr="00B70706">
        <w:rPr>
          <w:rFonts w:hint="eastAsia"/>
          <w:b/>
        </w:rPr>
        <w:t>】</w:t>
      </w:r>
    </w:p>
    <w:p w14:paraId="27689D31" w14:textId="37E71E28" w:rsidR="00D309CF" w:rsidRPr="00635B1A" w:rsidRDefault="00A73364" w:rsidP="006D3711">
      <w:pPr>
        <w:jc w:val="right"/>
        <w:rPr>
          <w:b/>
        </w:rPr>
      </w:pPr>
      <w:r w:rsidRPr="00A73364">
        <w:rPr>
          <w:rFonts w:hint="eastAsia"/>
          <w:b/>
        </w:rPr>
        <w:t>□該当・</w:t>
      </w:r>
      <w:r w:rsidR="00D85721">
        <w:rPr>
          <w:rFonts w:hint="eastAsia"/>
          <w:b/>
        </w:rPr>
        <w:t>☑</w:t>
      </w:r>
      <w:r w:rsidRPr="00A73364">
        <w:rPr>
          <w:rFonts w:hint="eastAsia"/>
          <w:b/>
        </w:rPr>
        <w:t>非該当</w:t>
      </w:r>
    </w:p>
    <w:p w14:paraId="3EAB4FD3" w14:textId="77777777" w:rsidR="00D309CF" w:rsidRDefault="00D309CF"/>
    <w:p w14:paraId="448F7F05" w14:textId="77777777" w:rsidR="00644102" w:rsidRPr="00644102" w:rsidRDefault="00644102" w:rsidP="00644102">
      <w:pPr>
        <w:rPr>
          <w:b/>
        </w:rPr>
      </w:pPr>
      <w:r w:rsidRPr="00644102">
        <w:rPr>
          <w:rFonts w:hint="eastAsia"/>
          <w:b/>
        </w:rPr>
        <w:t xml:space="preserve">19. </w:t>
      </w:r>
      <w:r w:rsidRPr="00644102">
        <w:rPr>
          <w:rFonts w:hint="eastAsia"/>
          <w:b/>
        </w:rPr>
        <w:t>【軽微な侵襲を伴う研究の場合】</w:t>
      </w:r>
    </w:p>
    <w:p w14:paraId="5008AAE6" w14:textId="77777777" w:rsidR="00644102" w:rsidRPr="00644102" w:rsidRDefault="00644102" w:rsidP="00644102">
      <w:pPr>
        <w:jc w:val="right"/>
        <w:rPr>
          <w:b/>
        </w:rPr>
      </w:pPr>
      <w:r w:rsidRPr="00644102">
        <w:rPr>
          <w:rFonts w:hint="eastAsia"/>
          <w:b/>
        </w:rPr>
        <w:t>□該当・</w:t>
      </w:r>
      <w:r w:rsidRPr="00644102">
        <w:rPr>
          <w:rFonts w:ascii="Segoe UI Symbol" w:hAnsi="Segoe UI Symbol" w:cs="Segoe UI Symbol"/>
          <w:b/>
        </w:rPr>
        <w:t>☑</w:t>
      </w:r>
      <w:r w:rsidRPr="00644102">
        <w:rPr>
          <w:rFonts w:hint="eastAsia"/>
          <w:b/>
        </w:rPr>
        <w:t>非該当</w:t>
      </w:r>
    </w:p>
    <w:p w14:paraId="48D4033E" w14:textId="77777777" w:rsidR="00644102" w:rsidRDefault="00644102" w:rsidP="00644102">
      <w:pPr>
        <w:rPr>
          <w:b/>
        </w:rPr>
      </w:pPr>
    </w:p>
    <w:p w14:paraId="6A2E0F89" w14:textId="77777777" w:rsidR="000047C4" w:rsidRDefault="000047C4" w:rsidP="00644102">
      <w:pPr>
        <w:rPr>
          <w:b/>
        </w:rPr>
      </w:pPr>
    </w:p>
    <w:p w14:paraId="7CDE3FB5" w14:textId="77777777" w:rsidR="000047C4" w:rsidRDefault="000047C4" w:rsidP="00644102">
      <w:pPr>
        <w:rPr>
          <w:b/>
        </w:rPr>
      </w:pPr>
    </w:p>
    <w:p w14:paraId="7791095A" w14:textId="77777777" w:rsidR="00644102" w:rsidRPr="00644102" w:rsidRDefault="00644102" w:rsidP="00644102">
      <w:pPr>
        <w:rPr>
          <w:b/>
        </w:rPr>
      </w:pPr>
      <w:r w:rsidRPr="00644102">
        <w:rPr>
          <w:rFonts w:hint="eastAsia"/>
          <w:b/>
        </w:rPr>
        <w:lastRenderedPageBreak/>
        <w:t>20.</w:t>
      </w:r>
      <w:r w:rsidRPr="00644102">
        <w:rPr>
          <w:rFonts w:hint="eastAsia"/>
          <w:b/>
        </w:rPr>
        <w:t>【侵襲（軽微な侵襲を除く。）を伴う研究の場合】</w:t>
      </w:r>
    </w:p>
    <w:p w14:paraId="2D35613F" w14:textId="0B37BE75" w:rsidR="00775062" w:rsidRDefault="00644102" w:rsidP="000047C4">
      <w:pPr>
        <w:ind w:firstLineChars="2600" w:firstLine="5481"/>
        <w:jc w:val="right"/>
        <w:rPr>
          <w:b/>
        </w:rPr>
      </w:pPr>
      <w:r w:rsidRPr="00644102">
        <w:rPr>
          <w:rFonts w:hint="eastAsia"/>
          <w:b/>
        </w:rPr>
        <w:t>□該当・</w:t>
      </w:r>
      <w:r w:rsidRPr="00644102">
        <w:rPr>
          <w:rFonts w:ascii="Segoe UI Symbol" w:hAnsi="Segoe UI Symbol" w:cs="Segoe UI Symbol"/>
          <w:b/>
        </w:rPr>
        <w:t>☑</w:t>
      </w:r>
      <w:r w:rsidRPr="00644102">
        <w:rPr>
          <w:rFonts w:hint="eastAsia"/>
          <w:b/>
        </w:rPr>
        <w:t>非該当</w:t>
      </w:r>
    </w:p>
    <w:p w14:paraId="2AE2E162" w14:textId="77777777" w:rsidR="000047C4" w:rsidRPr="00775062" w:rsidRDefault="000047C4" w:rsidP="000047C4">
      <w:pPr>
        <w:ind w:firstLineChars="2600" w:firstLine="5481"/>
        <w:jc w:val="right"/>
        <w:rPr>
          <w:b/>
        </w:rPr>
      </w:pPr>
    </w:p>
    <w:p w14:paraId="5643F4EF" w14:textId="3BAE33E2" w:rsidR="006D3711" w:rsidRPr="00B70706" w:rsidRDefault="002B1145" w:rsidP="00635B1A">
      <w:pPr>
        <w:rPr>
          <w:b/>
        </w:rPr>
      </w:pPr>
      <w:r>
        <w:rPr>
          <w:rFonts w:hint="eastAsia"/>
          <w:b/>
        </w:rPr>
        <w:t>2</w:t>
      </w:r>
      <w:r w:rsidR="00644102">
        <w:rPr>
          <w:b/>
        </w:rPr>
        <w:t>1</w:t>
      </w:r>
      <w:r w:rsidR="00635B1A" w:rsidRPr="00B70706">
        <w:rPr>
          <w:rFonts w:hint="eastAsia"/>
          <w:b/>
        </w:rPr>
        <w:t>.</w:t>
      </w:r>
      <w:r w:rsidR="00635B1A" w:rsidRPr="00B70706">
        <w:rPr>
          <w:rFonts w:hint="eastAsia"/>
          <w:b/>
        </w:rPr>
        <w:t>【通常の診療を超える医療行為を伴う研究の場合】</w:t>
      </w:r>
    </w:p>
    <w:p w14:paraId="6ADC380E" w14:textId="4C2439D4" w:rsidR="00D309CF" w:rsidRDefault="00A73364" w:rsidP="00FB2D8F">
      <w:pPr>
        <w:jc w:val="right"/>
        <w:rPr>
          <w:b/>
        </w:rPr>
      </w:pPr>
      <w:r w:rsidRPr="00A73364">
        <w:rPr>
          <w:rFonts w:hint="eastAsia"/>
          <w:b/>
        </w:rPr>
        <w:t>□該当・</w:t>
      </w:r>
      <w:r w:rsidR="00D85721">
        <w:rPr>
          <w:rFonts w:hint="eastAsia"/>
          <w:b/>
        </w:rPr>
        <w:t>☑</w:t>
      </w:r>
      <w:r w:rsidRPr="00A73364">
        <w:rPr>
          <w:rFonts w:hint="eastAsia"/>
          <w:b/>
        </w:rPr>
        <w:t>非該当</w:t>
      </w:r>
    </w:p>
    <w:p w14:paraId="29515721" w14:textId="77777777" w:rsidR="00644102" w:rsidRDefault="00644102" w:rsidP="00FB2D8F">
      <w:pPr>
        <w:jc w:val="right"/>
        <w:rPr>
          <w:b/>
        </w:rPr>
      </w:pPr>
    </w:p>
    <w:p w14:paraId="5E50208E" w14:textId="3E77865F" w:rsidR="00644102" w:rsidRPr="00644102" w:rsidRDefault="00644102" w:rsidP="00644102">
      <w:pPr>
        <w:jc w:val="left"/>
        <w:rPr>
          <w:b/>
        </w:rPr>
      </w:pPr>
      <w:r w:rsidRPr="00644102">
        <w:rPr>
          <w:rFonts w:hint="eastAsia"/>
          <w:b/>
        </w:rPr>
        <w:t>22.</w:t>
      </w:r>
      <w:r w:rsidRPr="00644102">
        <w:rPr>
          <w:rFonts w:hint="eastAsia"/>
          <w:b/>
        </w:rPr>
        <w:t>【研究の実施に伴い，研究対象者の健康，子孫に受け継がれ得る遺伝的特徴等に関する重要な知見が得られる可能性がある場合】</w:t>
      </w:r>
    </w:p>
    <w:p w14:paraId="42FDD761" w14:textId="77777777" w:rsidR="00644102" w:rsidRDefault="00644102" w:rsidP="00644102">
      <w:pPr>
        <w:ind w:firstLineChars="2900" w:firstLine="6114"/>
        <w:jc w:val="right"/>
        <w:rPr>
          <w:b/>
        </w:rPr>
      </w:pPr>
      <w:r w:rsidRPr="00644102">
        <w:rPr>
          <w:rFonts w:hint="eastAsia"/>
          <w:b/>
        </w:rPr>
        <w:t>□該当・</w:t>
      </w:r>
      <w:r w:rsidRPr="00644102">
        <w:rPr>
          <w:rFonts w:ascii="Segoe UI Symbol" w:hAnsi="Segoe UI Symbol" w:cs="Segoe UI Symbol"/>
          <w:b/>
        </w:rPr>
        <w:t>☑</w:t>
      </w:r>
      <w:r w:rsidRPr="00644102">
        <w:rPr>
          <w:rFonts w:hint="eastAsia"/>
          <w:b/>
        </w:rPr>
        <w:t>非該当</w:t>
      </w:r>
    </w:p>
    <w:p w14:paraId="0A6AD30A" w14:textId="77777777" w:rsidR="00644102" w:rsidRPr="00644102" w:rsidRDefault="00644102" w:rsidP="00644102">
      <w:pPr>
        <w:ind w:firstLineChars="2900" w:firstLine="6114"/>
        <w:jc w:val="right"/>
        <w:rPr>
          <w:b/>
        </w:rPr>
      </w:pPr>
    </w:p>
    <w:p w14:paraId="1F3C7E61" w14:textId="77777777" w:rsidR="00644102" w:rsidRPr="00644102" w:rsidRDefault="00644102" w:rsidP="00644102">
      <w:pPr>
        <w:jc w:val="left"/>
        <w:rPr>
          <w:b/>
        </w:rPr>
      </w:pPr>
      <w:r w:rsidRPr="00644102">
        <w:rPr>
          <w:rFonts w:hint="eastAsia"/>
          <w:b/>
        </w:rPr>
        <w:t>23.</w:t>
      </w:r>
      <w:r w:rsidRPr="00644102">
        <w:rPr>
          <w:rFonts w:hint="eastAsia"/>
          <w:b/>
        </w:rPr>
        <w:t>【研究に関する業務の一部を委託する場合】</w:t>
      </w:r>
    </w:p>
    <w:p w14:paraId="6EC9166B" w14:textId="77777777" w:rsidR="00644102" w:rsidRDefault="00644102" w:rsidP="00644102">
      <w:pPr>
        <w:jc w:val="right"/>
        <w:rPr>
          <w:b/>
        </w:rPr>
      </w:pPr>
      <w:r w:rsidRPr="00644102">
        <w:rPr>
          <w:rFonts w:hint="eastAsia"/>
          <w:b/>
        </w:rPr>
        <w:t>□該当・</w:t>
      </w:r>
      <w:r w:rsidRPr="00644102">
        <w:rPr>
          <w:rFonts w:ascii="Segoe UI Symbol" w:hAnsi="Segoe UI Symbol" w:cs="Segoe UI Symbol"/>
          <w:b/>
        </w:rPr>
        <w:t>☑</w:t>
      </w:r>
      <w:r w:rsidRPr="00644102">
        <w:rPr>
          <w:rFonts w:hint="eastAsia"/>
          <w:b/>
        </w:rPr>
        <w:t>非該当</w:t>
      </w:r>
    </w:p>
    <w:p w14:paraId="3F2EE905" w14:textId="77777777" w:rsidR="00644102" w:rsidRPr="00644102" w:rsidRDefault="00644102" w:rsidP="00644102">
      <w:pPr>
        <w:jc w:val="right"/>
        <w:rPr>
          <w:b/>
        </w:rPr>
      </w:pPr>
    </w:p>
    <w:p w14:paraId="336DF624" w14:textId="77777777" w:rsidR="00644102" w:rsidRDefault="00644102" w:rsidP="00644102">
      <w:pPr>
        <w:jc w:val="left"/>
        <w:rPr>
          <w:b/>
        </w:rPr>
      </w:pPr>
      <w:r w:rsidRPr="00644102">
        <w:rPr>
          <w:b/>
        </w:rPr>
        <w:t>24.</w:t>
      </w:r>
      <w:r w:rsidRPr="00644102">
        <w:rPr>
          <w:rFonts w:hint="eastAsia"/>
          <w:b/>
        </w:rPr>
        <w:t>【取得された試料・情報の将来の使用の可能性】</w:t>
      </w:r>
      <w:r w:rsidRPr="00644102">
        <w:rPr>
          <w:b/>
        </w:rPr>
        <w:t xml:space="preserve"> </w:t>
      </w:r>
      <w:r w:rsidRPr="00644102">
        <w:rPr>
          <w:rFonts w:hint="eastAsia"/>
          <w:b/>
        </w:rPr>
        <w:t>□該当・</w:t>
      </w:r>
      <w:r w:rsidRPr="00644102">
        <w:rPr>
          <w:rFonts w:ascii="Segoe UI Symbol" w:hAnsi="Segoe UI Symbol" w:cs="Segoe UI Symbol"/>
          <w:b/>
        </w:rPr>
        <w:t>☑</w:t>
      </w:r>
      <w:r w:rsidRPr="00644102">
        <w:rPr>
          <w:rFonts w:hint="eastAsia"/>
          <w:b/>
        </w:rPr>
        <w:t>非該当</w:t>
      </w:r>
    </w:p>
    <w:p w14:paraId="05AE3C1D" w14:textId="77777777" w:rsidR="00644102" w:rsidRPr="00644102" w:rsidRDefault="00644102" w:rsidP="00644102">
      <w:pPr>
        <w:jc w:val="left"/>
        <w:rPr>
          <w:b/>
        </w:rPr>
      </w:pPr>
    </w:p>
    <w:p w14:paraId="30886208" w14:textId="1C8892E1" w:rsidR="00644102" w:rsidRDefault="00644102" w:rsidP="00644102">
      <w:pPr>
        <w:jc w:val="left"/>
        <w:rPr>
          <w:b/>
        </w:rPr>
      </w:pPr>
      <w:r w:rsidRPr="00644102">
        <w:rPr>
          <w:b/>
        </w:rPr>
        <w:t>25.</w:t>
      </w:r>
      <w:r w:rsidRPr="00644102">
        <w:rPr>
          <w:rFonts w:hint="eastAsia"/>
          <w:b/>
        </w:rPr>
        <w:t>【モニタリング・監査の実施手順】</w:t>
      </w:r>
      <w:r w:rsidRPr="00644102">
        <w:rPr>
          <w:b/>
        </w:rPr>
        <w:t xml:space="preserve"> </w:t>
      </w:r>
      <w:r w:rsidRPr="00644102">
        <w:rPr>
          <w:rFonts w:hint="eastAsia"/>
          <w:b/>
        </w:rPr>
        <w:t>□該当・</w:t>
      </w:r>
      <w:r w:rsidRPr="00644102">
        <w:rPr>
          <w:rFonts w:ascii="Segoe UI Symbol" w:hAnsi="Segoe UI Symbol" w:cs="Segoe UI Symbol"/>
          <w:b/>
        </w:rPr>
        <w:t>☑</w:t>
      </w:r>
      <w:r w:rsidRPr="00644102">
        <w:rPr>
          <w:rFonts w:hint="eastAsia"/>
          <w:b/>
        </w:rPr>
        <w:t>非該当</w:t>
      </w:r>
    </w:p>
    <w:p w14:paraId="31A004EC" w14:textId="77777777" w:rsidR="002E5525" w:rsidRDefault="002E5525" w:rsidP="00644102">
      <w:pPr>
        <w:jc w:val="left"/>
        <w:rPr>
          <w:b/>
        </w:rPr>
      </w:pPr>
    </w:p>
    <w:p w14:paraId="35B082E2" w14:textId="7C224B57" w:rsidR="002E5525" w:rsidRPr="00EC0F6F" w:rsidRDefault="002E5525" w:rsidP="00644102">
      <w:pPr>
        <w:jc w:val="left"/>
        <w:rPr>
          <w:rFonts w:asciiTheme="minorEastAsia" w:hAnsiTheme="minorEastAsia"/>
          <w:bCs/>
        </w:rPr>
      </w:pPr>
      <w:r w:rsidRPr="00EC0F6F">
        <w:rPr>
          <w:rFonts w:asciiTheme="minorEastAsia" w:hAnsiTheme="minorEastAsia" w:hint="eastAsia"/>
          <w:bCs/>
        </w:rPr>
        <w:t>【参考文献】</w:t>
      </w:r>
    </w:p>
    <w:p w14:paraId="0964A344" w14:textId="1A382C0A" w:rsidR="00EC0F6F" w:rsidRDefault="00EC0F6F" w:rsidP="00EC0F6F">
      <w:pPr>
        <w:pStyle w:val="a5"/>
        <w:numPr>
          <w:ilvl w:val="0"/>
          <w:numId w:val="9"/>
        </w:numPr>
        <w:ind w:leftChars="0"/>
        <w:jc w:val="left"/>
        <w:rPr>
          <w:rFonts w:asciiTheme="minorEastAsia" w:hAnsiTheme="minorEastAsia"/>
          <w:bCs/>
        </w:rPr>
      </w:pPr>
      <w:r w:rsidRPr="00EC0F6F">
        <w:rPr>
          <w:rFonts w:asciiTheme="minorEastAsia" w:hAnsiTheme="minorEastAsia"/>
          <w:bCs/>
        </w:rPr>
        <w:t>Yu SH, Berine OR. Laryngeal mask airways have a lower risk of airway</w:t>
      </w:r>
      <w:r>
        <w:rPr>
          <w:rFonts w:asciiTheme="minorEastAsia" w:hAnsiTheme="minorEastAsia"/>
          <w:bCs/>
        </w:rPr>
        <w:t xml:space="preserve"> </w:t>
      </w:r>
      <w:r w:rsidRPr="00EC0F6F">
        <w:rPr>
          <w:rFonts w:asciiTheme="minorEastAsia" w:hAnsiTheme="minorEastAsia"/>
          <w:bCs/>
        </w:rPr>
        <w:t>complications compared with endotracheal intubation: a systematic review</w:t>
      </w:r>
      <w:r>
        <w:rPr>
          <w:rFonts w:asciiTheme="minorEastAsia" w:hAnsiTheme="minorEastAsia"/>
          <w:bCs/>
        </w:rPr>
        <w:t xml:space="preserve">.    J Oral </w:t>
      </w:r>
      <w:proofErr w:type="spellStart"/>
      <w:r>
        <w:rPr>
          <w:rFonts w:asciiTheme="minorEastAsia" w:hAnsiTheme="minorEastAsia"/>
          <w:bCs/>
        </w:rPr>
        <w:t>Maxillofac</w:t>
      </w:r>
      <w:proofErr w:type="spellEnd"/>
      <w:r>
        <w:rPr>
          <w:rFonts w:asciiTheme="minorEastAsia" w:hAnsiTheme="minorEastAsia"/>
          <w:bCs/>
        </w:rPr>
        <w:t xml:space="preserve"> Surg.</w:t>
      </w:r>
      <w:r w:rsidRPr="00EC0F6F">
        <w:t xml:space="preserve"> </w:t>
      </w:r>
      <w:r w:rsidRPr="00EC0F6F">
        <w:rPr>
          <w:rFonts w:asciiTheme="minorEastAsia" w:hAnsiTheme="minorEastAsia"/>
          <w:bCs/>
        </w:rPr>
        <w:t>2010 Oct;68(10):2359-76.</w:t>
      </w:r>
    </w:p>
    <w:p w14:paraId="6FE31A00" w14:textId="5177D4BC" w:rsidR="00EC0F6F" w:rsidRDefault="007C484F" w:rsidP="007C484F">
      <w:pPr>
        <w:pStyle w:val="a5"/>
        <w:numPr>
          <w:ilvl w:val="0"/>
          <w:numId w:val="9"/>
        </w:numPr>
        <w:ind w:leftChars="0"/>
        <w:jc w:val="left"/>
        <w:rPr>
          <w:rFonts w:asciiTheme="minorEastAsia" w:hAnsiTheme="minorEastAsia"/>
          <w:bCs/>
        </w:rPr>
      </w:pPr>
      <w:r>
        <w:rPr>
          <w:rFonts w:asciiTheme="minorEastAsia" w:hAnsiTheme="minorEastAsia" w:hint="eastAsia"/>
          <w:bCs/>
        </w:rPr>
        <w:t>H</w:t>
      </w:r>
      <w:r>
        <w:rPr>
          <w:rFonts w:asciiTheme="minorEastAsia" w:hAnsiTheme="minorEastAsia"/>
          <w:bCs/>
        </w:rPr>
        <w:t xml:space="preserve">ammer </w:t>
      </w:r>
      <w:proofErr w:type="spellStart"/>
      <w:r>
        <w:rPr>
          <w:rFonts w:asciiTheme="minorEastAsia" w:hAnsiTheme="minorEastAsia"/>
          <w:bCs/>
        </w:rPr>
        <w:t>M,et</w:t>
      </w:r>
      <w:proofErr w:type="spellEnd"/>
      <w:r>
        <w:rPr>
          <w:rFonts w:asciiTheme="minorEastAsia" w:hAnsiTheme="minorEastAsia"/>
          <w:bCs/>
        </w:rPr>
        <w:t xml:space="preserve"> al.</w:t>
      </w:r>
      <w:r w:rsidRPr="007C484F">
        <w:t xml:space="preserve"> </w:t>
      </w:r>
      <w:r w:rsidRPr="007C484F">
        <w:rPr>
          <w:rFonts w:asciiTheme="minorEastAsia" w:hAnsiTheme="minorEastAsia"/>
          <w:bCs/>
        </w:rPr>
        <w:t xml:space="preserve">Supraglottic airway device versus tracheal intubation and the risk of emergent postoperative intubation after general </w:t>
      </w:r>
      <w:proofErr w:type="spellStart"/>
      <w:r w:rsidRPr="007C484F">
        <w:rPr>
          <w:rFonts w:asciiTheme="minorEastAsia" w:hAnsiTheme="minorEastAsia"/>
          <w:bCs/>
        </w:rPr>
        <w:t>anaesthesia</w:t>
      </w:r>
      <w:proofErr w:type="spellEnd"/>
      <w:r w:rsidRPr="007C484F">
        <w:rPr>
          <w:rFonts w:asciiTheme="minorEastAsia" w:hAnsiTheme="minorEastAsia"/>
          <w:bCs/>
        </w:rPr>
        <w:t xml:space="preserve"> in adults: a retrospective cohort study</w:t>
      </w:r>
      <w:r>
        <w:rPr>
          <w:rFonts w:asciiTheme="minorEastAsia" w:hAnsiTheme="minorEastAsia"/>
          <w:bCs/>
        </w:rPr>
        <w:t>.</w:t>
      </w:r>
      <w:r w:rsidRPr="007C484F">
        <w:t xml:space="preserve"> </w:t>
      </w:r>
      <w:r w:rsidRPr="007C484F">
        <w:rPr>
          <w:rFonts w:asciiTheme="minorEastAsia" w:hAnsiTheme="minorEastAsia"/>
          <w:bCs/>
        </w:rPr>
        <w:t>Br J Anaesth.2021 Mar;126(3):738-745.</w:t>
      </w:r>
    </w:p>
    <w:p w14:paraId="4D56C3A1" w14:textId="72215955" w:rsidR="00D60DF4" w:rsidRDefault="00D60DF4" w:rsidP="007C484F">
      <w:pPr>
        <w:pStyle w:val="a5"/>
        <w:numPr>
          <w:ilvl w:val="0"/>
          <w:numId w:val="9"/>
        </w:numPr>
        <w:ind w:leftChars="0"/>
        <w:jc w:val="left"/>
        <w:rPr>
          <w:rFonts w:asciiTheme="minorEastAsia" w:hAnsiTheme="minorEastAsia"/>
          <w:bCs/>
        </w:rPr>
      </w:pPr>
      <w:r w:rsidRPr="00D60DF4">
        <w:rPr>
          <w:rFonts w:asciiTheme="minorEastAsia" w:hAnsiTheme="minorEastAsia"/>
          <w:bCs/>
        </w:rPr>
        <w:t xml:space="preserve">José M </w:t>
      </w:r>
      <w:proofErr w:type="spellStart"/>
      <w:r w:rsidRPr="00D60DF4">
        <w:rPr>
          <w:rFonts w:asciiTheme="minorEastAsia" w:hAnsiTheme="minorEastAsia"/>
          <w:bCs/>
        </w:rPr>
        <w:t>Beleña</w:t>
      </w:r>
      <w:r>
        <w:rPr>
          <w:rFonts w:asciiTheme="minorEastAsia" w:hAnsiTheme="minorEastAsia"/>
          <w:bCs/>
        </w:rPr>
        <w:t>,et</w:t>
      </w:r>
      <w:proofErr w:type="spellEnd"/>
      <w:r>
        <w:rPr>
          <w:rFonts w:asciiTheme="minorEastAsia" w:hAnsiTheme="minorEastAsia"/>
          <w:bCs/>
        </w:rPr>
        <w:t xml:space="preserve"> al.</w:t>
      </w:r>
      <w:r w:rsidRPr="00D60DF4">
        <w:t xml:space="preserve"> </w:t>
      </w:r>
      <w:r w:rsidRPr="00D60DF4">
        <w:rPr>
          <w:rFonts w:asciiTheme="minorEastAsia" w:hAnsiTheme="minorEastAsia"/>
          <w:bCs/>
        </w:rPr>
        <w:t>Role of laryngeal mask airway in laparoscopic</w:t>
      </w:r>
      <w:r>
        <w:rPr>
          <w:rFonts w:asciiTheme="minorEastAsia" w:hAnsiTheme="minorEastAsia" w:hint="eastAsia"/>
          <w:bCs/>
        </w:rPr>
        <w:t xml:space="preserve">　</w:t>
      </w:r>
      <w:r w:rsidRPr="00D60DF4">
        <w:rPr>
          <w:rFonts w:asciiTheme="minorEastAsia" w:hAnsiTheme="minorEastAsia"/>
          <w:bCs/>
        </w:rPr>
        <w:t>cholecystectomy</w:t>
      </w:r>
      <w:r>
        <w:rPr>
          <w:rFonts w:asciiTheme="minorEastAsia" w:hAnsiTheme="minorEastAsia" w:hint="eastAsia"/>
          <w:bCs/>
        </w:rPr>
        <w:t>.</w:t>
      </w:r>
      <w:r w:rsidRPr="00D60DF4">
        <w:t xml:space="preserve"> </w:t>
      </w:r>
      <w:r w:rsidRPr="00D60DF4">
        <w:rPr>
          <w:rFonts w:asciiTheme="minorEastAsia" w:hAnsiTheme="minorEastAsia"/>
          <w:bCs/>
        </w:rPr>
        <w:t xml:space="preserve">World J </w:t>
      </w:r>
      <w:proofErr w:type="spellStart"/>
      <w:r w:rsidRPr="00D60DF4">
        <w:rPr>
          <w:rFonts w:asciiTheme="minorEastAsia" w:hAnsiTheme="minorEastAsia"/>
          <w:bCs/>
        </w:rPr>
        <w:t>Gastrointest</w:t>
      </w:r>
      <w:proofErr w:type="spellEnd"/>
      <w:r w:rsidRPr="00D60DF4">
        <w:rPr>
          <w:rFonts w:asciiTheme="minorEastAsia" w:hAnsiTheme="minorEastAsia"/>
          <w:bCs/>
        </w:rPr>
        <w:t xml:space="preserve"> Surg.2015 Nov 27;7(11):319–325.</w:t>
      </w:r>
    </w:p>
    <w:p w14:paraId="5E826B8A" w14:textId="70197E18" w:rsidR="00D60DF4" w:rsidRPr="00D60DF4" w:rsidRDefault="00D60DF4" w:rsidP="00D60DF4">
      <w:pPr>
        <w:pStyle w:val="a5"/>
        <w:numPr>
          <w:ilvl w:val="0"/>
          <w:numId w:val="9"/>
        </w:numPr>
        <w:ind w:leftChars="0"/>
        <w:jc w:val="left"/>
        <w:rPr>
          <w:rFonts w:asciiTheme="minorEastAsia" w:hAnsiTheme="minorEastAsia"/>
          <w:bCs/>
        </w:rPr>
      </w:pPr>
      <w:r>
        <w:rPr>
          <w:rFonts w:asciiTheme="minorEastAsia" w:hAnsiTheme="minorEastAsia" w:hint="eastAsia"/>
          <w:bCs/>
        </w:rPr>
        <w:t>S</w:t>
      </w:r>
      <w:r>
        <w:rPr>
          <w:rFonts w:asciiTheme="minorEastAsia" w:hAnsiTheme="minorEastAsia"/>
          <w:bCs/>
        </w:rPr>
        <w:t xml:space="preserve">un Kyung </w:t>
      </w:r>
      <w:proofErr w:type="spellStart"/>
      <w:r>
        <w:rPr>
          <w:rFonts w:asciiTheme="minorEastAsia" w:hAnsiTheme="minorEastAsia"/>
          <w:bCs/>
        </w:rPr>
        <w:t>Park,et</w:t>
      </w:r>
      <w:proofErr w:type="spellEnd"/>
      <w:r>
        <w:rPr>
          <w:rFonts w:asciiTheme="minorEastAsia" w:hAnsiTheme="minorEastAsia"/>
          <w:bCs/>
        </w:rPr>
        <w:t xml:space="preserve"> al.</w:t>
      </w:r>
      <w:r w:rsidRPr="00D60DF4">
        <w:t xml:space="preserve"> </w:t>
      </w:r>
      <w:r w:rsidRPr="00D60DF4">
        <w:rPr>
          <w:rFonts w:asciiTheme="minorEastAsia" w:hAnsiTheme="minorEastAsia"/>
          <w:bCs/>
        </w:rPr>
        <w:t>Comparison between supraglottic airway devices and endotracheal tubes in patients undergoing laparoscopic surgery: A systematic review and meta-analysis</w:t>
      </w:r>
      <w:r>
        <w:rPr>
          <w:rFonts w:asciiTheme="minorEastAsia" w:hAnsiTheme="minorEastAsia"/>
          <w:bCs/>
        </w:rPr>
        <w:t>.</w:t>
      </w:r>
      <w:r w:rsidRPr="00D60DF4">
        <w:t xml:space="preserve"> </w:t>
      </w:r>
      <w:r w:rsidRPr="00D60DF4">
        <w:rPr>
          <w:rFonts w:asciiTheme="minorEastAsia" w:hAnsiTheme="minorEastAsia"/>
          <w:bCs/>
        </w:rPr>
        <w:t>Medicine (Baltimore).2016 Aug;95(33):e4598.</w:t>
      </w:r>
    </w:p>
    <w:sectPr w:rsidR="00D60DF4" w:rsidRPr="00D60DF4" w:rsidSect="0004540E">
      <w:footerReference w:type="default" r:id="rId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1FA9B" w14:textId="77777777" w:rsidR="00C343B3" w:rsidRDefault="00C343B3" w:rsidP="007D3FF3">
      <w:r>
        <w:separator/>
      </w:r>
    </w:p>
  </w:endnote>
  <w:endnote w:type="continuationSeparator" w:id="0">
    <w:p w14:paraId="3E3C52A8" w14:textId="77777777" w:rsidR="00C343B3" w:rsidRDefault="00C343B3" w:rsidP="007D3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570192"/>
      <w:docPartObj>
        <w:docPartGallery w:val="Page Numbers (Bottom of Page)"/>
        <w:docPartUnique/>
      </w:docPartObj>
    </w:sdtPr>
    <w:sdtContent>
      <w:p w14:paraId="0A9B6EB3" w14:textId="35141752" w:rsidR="00E33E2C" w:rsidRDefault="00E33E2C">
        <w:pPr>
          <w:pStyle w:val="a8"/>
          <w:jc w:val="center"/>
        </w:pPr>
        <w:r>
          <w:fldChar w:fldCharType="begin"/>
        </w:r>
        <w:r>
          <w:instrText>PAGE   \* MERGEFORMAT</w:instrText>
        </w:r>
        <w:r>
          <w:fldChar w:fldCharType="separate"/>
        </w:r>
        <w:r w:rsidR="005C0710" w:rsidRPr="005C0710">
          <w:rPr>
            <w:noProof/>
            <w:lang w:val="ja-JP"/>
          </w:rPr>
          <w:t>1</w:t>
        </w:r>
        <w:r>
          <w:fldChar w:fldCharType="end"/>
        </w:r>
      </w:p>
    </w:sdtContent>
  </w:sdt>
  <w:p w14:paraId="05DD7B32" w14:textId="77777777" w:rsidR="00E33E2C" w:rsidRDefault="00E33E2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B3FEC" w14:textId="77777777" w:rsidR="00C343B3" w:rsidRDefault="00C343B3" w:rsidP="007D3FF3">
      <w:r>
        <w:separator/>
      </w:r>
    </w:p>
  </w:footnote>
  <w:footnote w:type="continuationSeparator" w:id="0">
    <w:p w14:paraId="05876733" w14:textId="77777777" w:rsidR="00C343B3" w:rsidRDefault="00C343B3" w:rsidP="007D3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5F5"/>
    <w:multiLevelType w:val="hybridMultilevel"/>
    <w:tmpl w:val="2EB2D0AA"/>
    <w:lvl w:ilvl="0" w:tplc="0C08CD3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531455"/>
    <w:multiLevelType w:val="hybridMultilevel"/>
    <w:tmpl w:val="C09A8FD6"/>
    <w:lvl w:ilvl="0" w:tplc="33C20B8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FFB2445"/>
    <w:multiLevelType w:val="hybridMultilevel"/>
    <w:tmpl w:val="8E48D5BA"/>
    <w:lvl w:ilvl="0" w:tplc="D214E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9208D1"/>
    <w:multiLevelType w:val="hybridMultilevel"/>
    <w:tmpl w:val="E1A868C0"/>
    <w:lvl w:ilvl="0" w:tplc="41A6F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7D50F7"/>
    <w:multiLevelType w:val="hybridMultilevel"/>
    <w:tmpl w:val="997A5048"/>
    <w:lvl w:ilvl="0" w:tplc="3C642F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CA539A"/>
    <w:multiLevelType w:val="hybridMultilevel"/>
    <w:tmpl w:val="321E3390"/>
    <w:lvl w:ilvl="0" w:tplc="5B3ECA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555591"/>
    <w:multiLevelType w:val="hybridMultilevel"/>
    <w:tmpl w:val="FAF8A3DC"/>
    <w:lvl w:ilvl="0" w:tplc="31EC79F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F573C5E"/>
    <w:multiLevelType w:val="hybridMultilevel"/>
    <w:tmpl w:val="BAC6C40E"/>
    <w:lvl w:ilvl="0" w:tplc="D29068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DB3620"/>
    <w:multiLevelType w:val="hybridMultilevel"/>
    <w:tmpl w:val="C5108172"/>
    <w:lvl w:ilvl="0" w:tplc="4726FA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93789132">
    <w:abstractNumId w:val="3"/>
  </w:num>
  <w:num w:numId="2" w16cid:durableId="1222713433">
    <w:abstractNumId w:val="7"/>
  </w:num>
  <w:num w:numId="3" w16cid:durableId="1835605023">
    <w:abstractNumId w:val="2"/>
  </w:num>
  <w:num w:numId="4" w16cid:durableId="193546698">
    <w:abstractNumId w:val="5"/>
  </w:num>
  <w:num w:numId="5" w16cid:durableId="723991688">
    <w:abstractNumId w:val="4"/>
  </w:num>
  <w:num w:numId="6" w16cid:durableId="1894777572">
    <w:abstractNumId w:val="8"/>
  </w:num>
  <w:num w:numId="7" w16cid:durableId="1085223766">
    <w:abstractNumId w:val="6"/>
  </w:num>
  <w:num w:numId="8" w16cid:durableId="385178229">
    <w:abstractNumId w:val="0"/>
  </w:num>
  <w:num w:numId="9" w16cid:durableId="1891451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22F"/>
    <w:rsid w:val="0000169C"/>
    <w:rsid w:val="000047C4"/>
    <w:rsid w:val="00006090"/>
    <w:rsid w:val="00006BFA"/>
    <w:rsid w:val="00011E86"/>
    <w:rsid w:val="000145E3"/>
    <w:rsid w:val="00023BB7"/>
    <w:rsid w:val="000260E4"/>
    <w:rsid w:val="0002762A"/>
    <w:rsid w:val="0003062B"/>
    <w:rsid w:val="00035F19"/>
    <w:rsid w:val="000370E7"/>
    <w:rsid w:val="0004540E"/>
    <w:rsid w:val="00045992"/>
    <w:rsid w:val="00047D97"/>
    <w:rsid w:val="00051717"/>
    <w:rsid w:val="0005568F"/>
    <w:rsid w:val="000614FE"/>
    <w:rsid w:val="000639A2"/>
    <w:rsid w:val="000857C8"/>
    <w:rsid w:val="00093A06"/>
    <w:rsid w:val="00093D35"/>
    <w:rsid w:val="00093EEE"/>
    <w:rsid w:val="00095F13"/>
    <w:rsid w:val="000B2CE4"/>
    <w:rsid w:val="000B6B28"/>
    <w:rsid w:val="000F7029"/>
    <w:rsid w:val="001016C9"/>
    <w:rsid w:val="0010397B"/>
    <w:rsid w:val="0011386B"/>
    <w:rsid w:val="00130F4E"/>
    <w:rsid w:val="00133748"/>
    <w:rsid w:val="00134AC6"/>
    <w:rsid w:val="0014111F"/>
    <w:rsid w:val="00152DB6"/>
    <w:rsid w:val="001572E0"/>
    <w:rsid w:val="00170EC9"/>
    <w:rsid w:val="00171508"/>
    <w:rsid w:val="0018215B"/>
    <w:rsid w:val="001848A0"/>
    <w:rsid w:val="001909B8"/>
    <w:rsid w:val="001972EA"/>
    <w:rsid w:val="001A3A14"/>
    <w:rsid w:val="001B3AD7"/>
    <w:rsid w:val="001B5F25"/>
    <w:rsid w:val="001C5553"/>
    <w:rsid w:val="001D161E"/>
    <w:rsid w:val="001D16B9"/>
    <w:rsid w:val="001E354F"/>
    <w:rsid w:val="001E3603"/>
    <w:rsid w:val="001F1AE7"/>
    <w:rsid w:val="001F4B90"/>
    <w:rsid w:val="001F7A1B"/>
    <w:rsid w:val="002154CF"/>
    <w:rsid w:val="00231636"/>
    <w:rsid w:val="00233438"/>
    <w:rsid w:val="00233FFA"/>
    <w:rsid w:val="00235F38"/>
    <w:rsid w:val="00251166"/>
    <w:rsid w:val="00251AD5"/>
    <w:rsid w:val="00251D51"/>
    <w:rsid w:val="002579C4"/>
    <w:rsid w:val="00273456"/>
    <w:rsid w:val="00276FBD"/>
    <w:rsid w:val="00287C7E"/>
    <w:rsid w:val="002A2A13"/>
    <w:rsid w:val="002B1145"/>
    <w:rsid w:val="002B1CAB"/>
    <w:rsid w:val="002B268F"/>
    <w:rsid w:val="002C3CD0"/>
    <w:rsid w:val="002C64A5"/>
    <w:rsid w:val="002D095C"/>
    <w:rsid w:val="002D25A5"/>
    <w:rsid w:val="002D3E29"/>
    <w:rsid w:val="002D47E1"/>
    <w:rsid w:val="002E16CD"/>
    <w:rsid w:val="002E2931"/>
    <w:rsid w:val="002E4FB7"/>
    <w:rsid w:val="002E5525"/>
    <w:rsid w:val="002F1A78"/>
    <w:rsid w:val="002F2242"/>
    <w:rsid w:val="002F297C"/>
    <w:rsid w:val="002F47A7"/>
    <w:rsid w:val="002F5A6F"/>
    <w:rsid w:val="0031113F"/>
    <w:rsid w:val="00342D32"/>
    <w:rsid w:val="003459F3"/>
    <w:rsid w:val="00346B66"/>
    <w:rsid w:val="00354DD3"/>
    <w:rsid w:val="003558D3"/>
    <w:rsid w:val="00365432"/>
    <w:rsid w:val="00374C07"/>
    <w:rsid w:val="003811C1"/>
    <w:rsid w:val="00384E7B"/>
    <w:rsid w:val="00390593"/>
    <w:rsid w:val="00395C0B"/>
    <w:rsid w:val="003A306B"/>
    <w:rsid w:val="003A509D"/>
    <w:rsid w:val="003B3602"/>
    <w:rsid w:val="003C5C87"/>
    <w:rsid w:val="003C6AEB"/>
    <w:rsid w:val="003E573F"/>
    <w:rsid w:val="003F1601"/>
    <w:rsid w:val="00404791"/>
    <w:rsid w:val="00406D24"/>
    <w:rsid w:val="00416E14"/>
    <w:rsid w:val="00422A6B"/>
    <w:rsid w:val="0042505C"/>
    <w:rsid w:val="00426C70"/>
    <w:rsid w:val="00426CF5"/>
    <w:rsid w:val="004375F0"/>
    <w:rsid w:val="00440DF3"/>
    <w:rsid w:val="00447B88"/>
    <w:rsid w:val="00453B92"/>
    <w:rsid w:val="00453DEA"/>
    <w:rsid w:val="004549FD"/>
    <w:rsid w:val="0046162E"/>
    <w:rsid w:val="00465078"/>
    <w:rsid w:val="0047564B"/>
    <w:rsid w:val="004811C7"/>
    <w:rsid w:val="00486E57"/>
    <w:rsid w:val="004970EA"/>
    <w:rsid w:val="00497139"/>
    <w:rsid w:val="004A622F"/>
    <w:rsid w:val="004B0319"/>
    <w:rsid w:val="004C455F"/>
    <w:rsid w:val="004C72D1"/>
    <w:rsid w:val="004E2399"/>
    <w:rsid w:val="004E58FE"/>
    <w:rsid w:val="004F05F9"/>
    <w:rsid w:val="004F30AF"/>
    <w:rsid w:val="004F6F89"/>
    <w:rsid w:val="00504164"/>
    <w:rsid w:val="005133A5"/>
    <w:rsid w:val="005174EC"/>
    <w:rsid w:val="0052417E"/>
    <w:rsid w:val="005315C3"/>
    <w:rsid w:val="00532443"/>
    <w:rsid w:val="005332C9"/>
    <w:rsid w:val="005360BE"/>
    <w:rsid w:val="00547FCF"/>
    <w:rsid w:val="00550F15"/>
    <w:rsid w:val="00553C8C"/>
    <w:rsid w:val="00562422"/>
    <w:rsid w:val="005663F6"/>
    <w:rsid w:val="0057601A"/>
    <w:rsid w:val="00580DB2"/>
    <w:rsid w:val="00581DD1"/>
    <w:rsid w:val="00584124"/>
    <w:rsid w:val="00584CDE"/>
    <w:rsid w:val="00586CB5"/>
    <w:rsid w:val="00593F1E"/>
    <w:rsid w:val="005950F1"/>
    <w:rsid w:val="005953AB"/>
    <w:rsid w:val="005A6ED8"/>
    <w:rsid w:val="005B4C94"/>
    <w:rsid w:val="005C0710"/>
    <w:rsid w:val="005C1346"/>
    <w:rsid w:val="005C6430"/>
    <w:rsid w:val="005D1026"/>
    <w:rsid w:val="005D21B9"/>
    <w:rsid w:val="005D2ADA"/>
    <w:rsid w:val="005F665E"/>
    <w:rsid w:val="00606AC0"/>
    <w:rsid w:val="006079FE"/>
    <w:rsid w:val="00611719"/>
    <w:rsid w:val="00617F5A"/>
    <w:rsid w:val="006272F0"/>
    <w:rsid w:val="00627C4F"/>
    <w:rsid w:val="00635984"/>
    <w:rsid w:val="00635B1A"/>
    <w:rsid w:val="00640F19"/>
    <w:rsid w:val="00644102"/>
    <w:rsid w:val="006504D6"/>
    <w:rsid w:val="00657B75"/>
    <w:rsid w:val="00675BF5"/>
    <w:rsid w:val="006812D2"/>
    <w:rsid w:val="00681700"/>
    <w:rsid w:val="00685B84"/>
    <w:rsid w:val="006947A7"/>
    <w:rsid w:val="006962BB"/>
    <w:rsid w:val="006A210C"/>
    <w:rsid w:val="006A2575"/>
    <w:rsid w:val="006A71BF"/>
    <w:rsid w:val="006B3F81"/>
    <w:rsid w:val="006D3711"/>
    <w:rsid w:val="006D53B5"/>
    <w:rsid w:val="006D572C"/>
    <w:rsid w:val="006E0536"/>
    <w:rsid w:val="006E46CC"/>
    <w:rsid w:val="006F2E7A"/>
    <w:rsid w:val="006F5F54"/>
    <w:rsid w:val="006F747C"/>
    <w:rsid w:val="007044A0"/>
    <w:rsid w:val="00711A87"/>
    <w:rsid w:val="007206AE"/>
    <w:rsid w:val="00724032"/>
    <w:rsid w:val="00726EE3"/>
    <w:rsid w:val="00730241"/>
    <w:rsid w:val="00736B15"/>
    <w:rsid w:val="0074289B"/>
    <w:rsid w:val="0074331E"/>
    <w:rsid w:val="00747F7A"/>
    <w:rsid w:val="007612DA"/>
    <w:rsid w:val="00775062"/>
    <w:rsid w:val="00777C51"/>
    <w:rsid w:val="00781B5C"/>
    <w:rsid w:val="0078664D"/>
    <w:rsid w:val="00794C1D"/>
    <w:rsid w:val="007950E9"/>
    <w:rsid w:val="007951B7"/>
    <w:rsid w:val="00797EE6"/>
    <w:rsid w:val="007A059E"/>
    <w:rsid w:val="007B6230"/>
    <w:rsid w:val="007B6FEA"/>
    <w:rsid w:val="007C02C2"/>
    <w:rsid w:val="007C484F"/>
    <w:rsid w:val="007D21F8"/>
    <w:rsid w:val="007D3FF3"/>
    <w:rsid w:val="007E223D"/>
    <w:rsid w:val="007E66BA"/>
    <w:rsid w:val="007F14F6"/>
    <w:rsid w:val="007F2D9C"/>
    <w:rsid w:val="008007BF"/>
    <w:rsid w:val="0081458E"/>
    <w:rsid w:val="00814B54"/>
    <w:rsid w:val="00816D40"/>
    <w:rsid w:val="00820257"/>
    <w:rsid w:val="00822236"/>
    <w:rsid w:val="00822A15"/>
    <w:rsid w:val="008254F8"/>
    <w:rsid w:val="008278CA"/>
    <w:rsid w:val="0083053D"/>
    <w:rsid w:val="00832CC7"/>
    <w:rsid w:val="00834EEF"/>
    <w:rsid w:val="00840F06"/>
    <w:rsid w:val="008479A2"/>
    <w:rsid w:val="008504FE"/>
    <w:rsid w:val="00851D3C"/>
    <w:rsid w:val="008521A9"/>
    <w:rsid w:val="00852837"/>
    <w:rsid w:val="0086142B"/>
    <w:rsid w:val="00871170"/>
    <w:rsid w:val="00872B06"/>
    <w:rsid w:val="008801A0"/>
    <w:rsid w:val="0088381E"/>
    <w:rsid w:val="00883FE5"/>
    <w:rsid w:val="008B020B"/>
    <w:rsid w:val="008B3938"/>
    <w:rsid w:val="008C7528"/>
    <w:rsid w:val="008D0874"/>
    <w:rsid w:val="008D407B"/>
    <w:rsid w:val="0090068C"/>
    <w:rsid w:val="00902C51"/>
    <w:rsid w:val="00903DF6"/>
    <w:rsid w:val="00907C5B"/>
    <w:rsid w:val="00914AC2"/>
    <w:rsid w:val="00922078"/>
    <w:rsid w:val="009221E0"/>
    <w:rsid w:val="00927749"/>
    <w:rsid w:val="00932586"/>
    <w:rsid w:val="0093641A"/>
    <w:rsid w:val="00944298"/>
    <w:rsid w:val="00944425"/>
    <w:rsid w:val="00947EF4"/>
    <w:rsid w:val="0095464E"/>
    <w:rsid w:val="00962ABA"/>
    <w:rsid w:val="00964CCC"/>
    <w:rsid w:val="0097110C"/>
    <w:rsid w:val="0097196B"/>
    <w:rsid w:val="0097591F"/>
    <w:rsid w:val="009774E4"/>
    <w:rsid w:val="0098465B"/>
    <w:rsid w:val="009910C8"/>
    <w:rsid w:val="009A2E5B"/>
    <w:rsid w:val="009B78CC"/>
    <w:rsid w:val="009D723D"/>
    <w:rsid w:val="009F0757"/>
    <w:rsid w:val="009F2400"/>
    <w:rsid w:val="009F3569"/>
    <w:rsid w:val="009F43E3"/>
    <w:rsid w:val="00A0285D"/>
    <w:rsid w:val="00A0773D"/>
    <w:rsid w:val="00A10100"/>
    <w:rsid w:val="00A101EE"/>
    <w:rsid w:val="00A1387C"/>
    <w:rsid w:val="00A16FE4"/>
    <w:rsid w:val="00A17802"/>
    <w:rsid w:val="00A22E5F"/>
    <w:rsid w:val="00A2328A"/>
    <w:rsid w:val="00A267C7"/>
    <w:rsid w:val="00A34BD2"/>
    <w:rsid w:val="00A43D76"/>
    <w:rsid w:val="00A5754B"/>
    <w:rsid w:val="00A61904"/>
    <w:rsid w:val="00A72609"/>
    <w:rsid w:val="00A7271A"/>
    <w:rsid w:val="00A73364"/>
    <w:rsid w:val="00A738F8"/>
    <w:rsid w:val="00A739D8"/>
    <w:rsid w:val="00A75246"/>
    <w:rsid w:val="00A84FD5"/>
    <w:rsid w:val="00A850E9"/>
    <w:rsid w:val="00A8672B"/>
    <w:rsid w:val="00A90A8F"/>
    <w:rsid w:val="00A93EE6"/>
    <w:rsid w:val="00A97A13"/>
    <w:rsid w:val="00AB36E4"/>
    <w:rsid w:val="00AB42EE"/>
    <w:rsid w:val="00AB48F6"/>
    <w:rsid w:val="00AD52BE"/>
    <w:rsid w:val="00AD701A"/>
    <w:rsid w:val="00AD72DE"/>
    <w:rsid w:val="00AF43CF"/>
    <w:rsid w:val="00AF5F53"/>
    <w:rsid w:val="00AF6043"/>
    <w:rsid w:val="00B012F7"/>
    <w:rsid w:val="00B03D9F"/>
    <w:rsid w:val="00B05FA3"/>
    <w:rsid w:val="00B1231B"/>
    <w:rsid w:val="00B15350"/>
    <w:rsid w:val="00B15C3E"/>
    <w:rsid w:val="00B35688"/>
    <w:rsid w:val="00B369BE"/>
    <w:rsid w:val="00B5111C"/>
    <w:rsid w:val="00B53949"/>
    <w:rsid w:val="00B67793"/>
    <w:rsid w:val="00B70706"/>
    <w:rsid w:val="00B75685"/>
    <w:rsid w:val="00B859A9"/>
    <w:rsid w:val="00B86586"/>
    <w:rsid w:val="00B971BB"/>
    <w:rsid w:val="00BA07DB"/>
    <w:rsid w:val="00BA267E"/>
    <w:rsid w:val="00BA6DD3"/>
    <w:rsid w:val="00BB1024"/>
    <w:rsid w:val="00BB699F"/>
    <w:rsid w:val="00BB79ED"/>
    <w:rsid w:val="00BB7EBF"/>
    <w:rsid w:val="00BC1504"/>
    <w:rsid w:val="00BC3CEA"/>
    <w:rsid w:val="00BC45A6"/>
    <w:rsid w:val="00BC7E07"/>
    <w:rsid w:val="00BD33E2"/>
    <w:rsid w:val="00BE08FF"/>
    <w:rsid w:val="00BF2908"/>
    <w:rsid w:val="00C0273C"/>
    <w:rsid w:val="00C068E5"/>
    <w:rsid w:val="00C11584"/>
    <w:rsid w:val="00C3094A"/>
    <w:rsid w:val="00C31339"/>
    <w:rsid w:val="00C343B3"/>
    <w:rsid w:val="00C34942"/>
    <w:rsid w:val="00C43769"/>
    <w:rsid w:val="00C50470"/>
    <w:rsid w:val="00C621CF"/>
    <w:rsid w:val="00C674E9"/>
    <w:rsid w:val="00C67FB9"/>
    <w:rsid w:val="00C70924"/>
    <w:rsid w:val="00C71272"/>
    <w:rsid w:val="00C72454"/>
    <w:rsid w:val="00C73984"/>
    <w:rsid w:val="00C80DA4"/>
    <w:rsid w:val="00C95B49"/>
    <w:rsid w:val="00CA090B"/>
    <w:rsid w:val="00CA2FF1"/>
    <w:rsid w:val="00CA7572"/>
    <w:rsid w:val="00CB3FD7"/>
    <w:rsid w:val="00CB75C7"/>
    <w:rsid w:val="00CC1694"/>
    <w:rsid w:val="00CD5EA4"/>
    <w:rsid w:val="00CD78E8"/>
    <w:rsid w:val="00CD7AC5"/>
    <w:rsid w:val="00CF0483"/>
    <w:rsid w:val="00CF6695"/>
    <w:rsid w:val="00D06154"/>
    <w:rsid w:val="00D06994"/>
    <w:rsid w:val="00D06A0E"/>
    <w:rsid w:val="00D1240D"/>
    <w:rsid w:val="00D309CF"/>
    <w:rsid w:val="00D374FB"/>
    <w:rsid w:val="00D37A47"/>
    <w:rsid w:val="00D42CFA"/>
    <w:rsid w:val="00D4334B"/>
    <w:rsid w:val="00D60DF4"/>
    <w:rsid w:val="00D6156D"/>
    <w:rsid w:val="00D72246"/>
    <w:rsid w:val="00D77089"/>
    <w:rsid w:val="00D854F2"/>
    <w:rsid w:val="00D85721"/>
    <w:rsid w:val="00DA16CA"/>
    <w:rsid w:val="00DA597C"/>
    <w:rsid w:val="00DB2C6F"/>
    <w:rsid w:val="00DC63BC"/>
    <w:rsid w:val="00DC69E8"/>
    <w:rsid w:val="00DC7657"/>
    <w:rsid w:val="00DD62DB"/>
    <w:rsid w:val="00DD76C0"/>
    <w:rsid w:val="00E0125D"/>
    <w:rsid w:val="00E10425"/>
    <w:rsid w:val="00E15C54"/>
    <w:rsid w:val="00E20CD5"/>
    <w:rsid w:val="00E25DB0"/>
    <w:rsid w:val="00E3095A"/>
    <w:rsid w:val="00E31436"/>
    <w:rsid w:val="00E33E2C"/>
    <w:rsid w:val="00E4015C"/>
    <w:rsid w:val="00E518C5"/>
    <w:rsid w:val="00E52760"/>
    <w:rsid w:val="00E651CD"/>
    <w:rsid w:val="00E65F67"/>
    <w:rsid w:val="00E70D75"/>
    <w:rsid w:val="00E71273"/>
    <w:rsid w:val="00E75695"/>
    <w:rsid w:val="00E80BC6"/>
    <w:rsid w:val="00E964FC"/>
    <w:rsid w:val="00E97156"/>
    <w:rsid w:val="00E97510"/>
    <w:rsid w:val="00EA7C35"/>
    <w:rsid w:val="00EB6B86"/>
    <w:rsid w:val="00EC0AC2"/>
    <w:rsid w:val="00EC0F6F"/>
    <w:rsid w:val="00EC4EF5"/>
    <w:rsid w:val="00EC578C"/>
    <w:rsid w:val="00EC5852"/>
    <w:rsid w:val="00ED39EC"/>
    <w:rsid w:val="00ED4132"/>
    <w:rsid w:val="00ED460E"/>
    <w:rsid w:val="00ED4706"/>
    <w:rsid w:val="00EE7CC6"/>
    <w:rsid w:val="00F0121C"/>
    <w:rsid w:val="00F03ABA"/>
    <w:rsid w:val="00F0460D"/>
    <w:rsid w:val="00F04DFE"/>
    <w:rsid w:val="00F14FFE"/>
    <w:rsid w:val="00F22ED2"/>
    <w:rsid w:val="00F26FC1"/>
    <w:rsid w:val="00F5292B"/>
    <w:rsid w:val="00F52B95"/>
    <w:rsid w:val="00F52E48"/>
    <w:rsid w:val="00F52F30"/>
    <w:rsid w:val="00F55A83"/>
    <w:rsid w:val="00F605BB"/>
    <w:rsid w:val="00F62BD7"/>
    <w:rsid w:val="00F635D5"/>
    <w:rsid w:val="00F80CF8"/>
    <w:rsid w:val="00F966AE"/>
    <w:rsid w:val="00FA57F1"/>
    <w:rsid w:val="00FB07C8"/>
    <w:rsid w:val="00FB2D8F"/>
    <w:rsid w:val="00FC7329"/>
    <w:rsid w:val="00FD13D8"/>
    <w:rsid w:val="00FD307F"/>
    <w:rsid w:val="00FD30E4"/>
    <w:rsid w:val="00FD3A3C"/>
    <w:rsid w:val="00FD4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10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4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05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3053D"/>
    <w:rPr>
      <w:rFonts w:asciiTheme="majorHAnsi" w:eastAsiaTheme="majorEastAsia" w:hAnsiTheme="majorHAnsi" w:cstheme="majorBidi"/>
      <w:sz w:val="18"/>
      <w:szCs w:val="18"/>
    </w:rPr>
  </w:style>
  <w:style w:type="paragraph" w:styleId="a5">
    <w:name w:val="List Paragraph"/>
    <w:basedOn w:val="a"/>
    <w:uiPriority w:val="34"/>
    <w:qFormat/>
    <w:rsid w:val="007E223D"/>
    <w:pPr>
      <w:ind w:leftChars="400" w:left="840"/>
    </w:pPr>
  </w:style>
  <w:style w:type="paragraph" w:styleId="a6">
    <w:name w:val="header"/>
    <w:basedOn w:val="a"/>
    <w:link w:val="a7"/>
    <w:uiPriority w:val="99"/>
    <w:unhideWhenUsed/>
    <w:rsid w:val="007D3FF3"/>
    <w:pPr>
      <w:tabs>
        <w:tab w:val="center" w:pos="4252"/>
        <w:tab w:val="right" w:pos="8504"/>
      </w:tabs>
      <w:snapToGrid w:val="0"/>
    </w:pPr>
  </w:style>
  <w:style w:type="character" w:customStyle="1" w:styleId="a7">
    <w:name w:val="ヘッダー (文字)"/>
    <w:basedOn w:val="a0"/>
    <w:link w:val="a6"/>
    <w:uiPriority w:val="99"/>
    <w:rsid w:val="007D3FF3"/>
  </w:style>
  <w:style w:type="paragraph" w:styleId="a8">
    <w:name w:val="footer"/>
    <w:basedOn w:val="a"/>
    <w:link w:val="a9"/>
    <w:uiPriority w:val="99"/>
    <w:unhideWhenUsed/>
    <w:rsid w:val="007D3FF3"/>
    <w:pPr>
      <w:tabs>
        <w:tab w:val="center" w:pos="4252"/>
        <w:tab w:val="right" w:pos="8504"/>
      </w:tabs>
      <w:snapToGrid w:val="0"/>
    </w:pPr>
  </w:style>
  <w:style w:type="character" w:customStyle="1" w:styleId="a9">
    <w:name w:val="フッター (文字)"/>
    <w:basedOn w:val="a0"/>
    <w:link w:val="a8"/>
    <w:uiPriority w:val="99"/>
    <w:rsid w:val="007D3FF3"/>
  </w:style>
  <w:style w:type="character" w:styleId="aa">
    <w:name w:val="annotation reference"/>
    <w:basedOn w:val="a0"/>
    <w:uiPriority w:val="99"/>
    <w:semiHidden/>
    <w:unhideWhenUsed/>
    <w:rsid w:val="00ED39EC"/>
    <w:rPr>
      <w:sz w:val="18"/>
      <w:szCs w:val="18"/>
    </w:rPr>
  </w:style>
  <w:style w:type="paragraph" w:styleId="ab">
    <w:name w:val="annotation text"/>
    <w:basedOn w:val="a"/>
    <w:link w:val="ac"/>
    <w:uiPriority w:val="99"/>
    <w:unhideWhenUsed/>
    <w:rsid w:val="00ED39EC"/>
    <w:pPr>
      <w:jc w:val="left"/>
    </w:pPr>
  </w:style>
  <w:style w:type="character" w:customStyle="1" w:styleId="ac">
    <w:name w:val="コメント文字列 (文字)"/>
    <w:basedOn w:val="a0"/>
    <w:link w:val="ab"/>
    <w:uiPriority w:val="99"/>
    <w:rsid w:val="00ED39EC"/>
  </w:style>
  <w:style w:type="paragraph" w:styleId="ad">
    <w:name w:val="annotation subject"/>
    <w:basedOn w:val="ab"/>
    <w:next w:val="ab"/>
    <w:link w:val="ae"/>
    <w:uiPriority w:val="99"/>
    <w:semiHidden/>
    <w:unhideWhenUsed/>
    <w:rsid w:val="00ED39EC"/>
    <w:rPr>
      <w:b/>
      <w:bCs/>
    </w:rPr>
  </w:style>
  <w:style w:type="character" w:customStyle="1" w:styleId="ae">
    <w:name w:val="コメント内容 (文字)"/>
    <w:basedOn w:val="ac"/>
    <w:link w:val="ad"/>
    <w:uiPriority w:val="99"/>
    <w:semiHidden/>
    <w:rsid w:val="00ED39EC"/>
    <w:rPr>
      <w:b/>
      <w:bCs/>
    </w:rPr>
  </w:style>
  <w:style w:type="paragraph" w:styleId="af">
    <w:name w:val="Revision"/>
    <w:hidden/>
    <w:uiPriority w:val="99"/>
    <w:semiHidden/>
    <w:rsid w:val="00ED39EC"/>
  </w:style>
  <w:style w:type="paragraph" w:styleId="Web">
    <w:name w:val="Normal (Web)"/>
    <w:basedOn w:val="a"/>
    <w:uiPriority w:val="99"/>
    <w:semiHidden/>
    <w:unhideWhenUsed/>
    <w:rsid w:val="002E55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78805">
      <w:bodyDiv w:val="1"/>
      <w:marLeft w:val="0"/>
      <w:marRight w:val="0"/>
      <w:marTop w:val="0"/>
      <w:marBottom w:val="0"/>
      <w:divBdr>
        <w:top w:val="none" w:sz="0" w:space="0" w:color="auto"/>
        <w:left w:val="none" w:sz="0" w:space="0" w:color="auto"/>
        <w:bottom w:val="none" w:sz="0" w:space="0" w:color="auto"/>
        <w:right w:val="none" w:sz="0" w:space="0" w:color="auto"/>
      </w:divBdr>
    </w:div>
    <w:div w:id="627668472">
      <w:bodyDiv w:val="1"/>
      <w:marLeft w:val="0"/>
      <w:marRight w:val="0"/>
      <w:marTop w:val="0"/>
      <w:marBottom w:val="0"/>
      <w:divBdr>
        <w:top w:val="none" w:sz="0" w:space="0" w:color="auto"/>
        <w:left w:val="none" w:sz="0" w:space="0" w:color="auto"/>
        <w:bottom w:val="none" w:sz="0" w:space="0" w:color="auto"/>
        <w:right w:val="none" w:sz="0" w:space="0" w:color="auto"/>
      </w:divBdr>
    </w:div>
    <w:div w:id="84732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7DB41-4AAB-4D6A-87FD-BDEFCA7D9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762</Words>
  <Characters>4345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2023-04-25T07:05:00Z</dcterms:created>
  <dcterms:modified xsi:type="dcterms:W3CDTF">2023-05-22T09:11:00Z</dcterms:modified>
</cp:coreProperties>
</file>